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3F9F6FA6" w:rsidR="007A558C" w:rsidRPr="007A558C" w:rsidRDefault="007A558C" w:rsidP="007A558C">
      <w:pPr>
        <w:pStyle w:val="Hlavika"/>
      </w:pPr>
      <w:bookmarkStart w:id="0" w:name="_GoBack"/>
      <w:bookmarkEnd w:id="0"/>
      <w:r>
        <w:t xml:space="preserve">Príloha č. </w:t>
      </w:r>
      <w:r w:rsidR="00822263">
        <w:t>4</w:t>
      </w:r>
      <w:r>
        <w:t xml:space="preserve"> Zmluvy o poskytnutí NFP</w:t>
      </w:r>
    </w:p>
    <w:p w14:paraId="4581DC92" w14:textId="14404A4B" w:rsidR="008F1CFB" w:rsidRDefault="000012E8" w:rsidP="007A558C">
      <w:pPr>
        <w:spacing w:after="240"/>
        <w:jc w:val="both"/>
        <w:rPr>
          <w:sz w:val="22"/>
          <w:szCs w:val="22"/>
          <w:lang w:eastAsia="cs-CZ"/>
        </w:rPr>
      </w:pPr>
      <w:r>
        <w:rPr>
          <w:sz w:val="22"/>
          <w:szCs w:val="22"/>
          <w:lang w:eastAsia="cs-CZ"/>
        </w:rPr>
        <w:t xml:space="preserve"> </w:t>
      </w:r>
    </w:p>
    <w:p w14:paraId="35071924" w14:textId="7777777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zákona o VO.  </w:t>
      </w:r>
      <w:r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Pr="00A05EC4">
        <w:rPr>
          <w:sz w:val="22"/>
          <w:szCs w:val="22"/>
          <w:lang w:eastAsia="cs-CZ"/>
        </w:rPr>
        <w:t xml:space="preserve">. </w:t>
      </w:r>
    </w:p>
    <w:p w14:paraId="6C5C490D" w14:textId="77777777" w:rsidR="002C1482" w:rsidRPr="009D214C" w:rsidRDefault="002C1482" w:rsidP="002C1482">
      <w:pPr>
        <w:spacing w:before="240" w:after="240"/>
        <w:jc w:val="both"/>
        <w:rPr>
          <w:sz w:val="22"/>
          <w:szCs w:val="22"/>
          <w:lang w:eastAsia="cs-CZ"/>
        </w:rPr>
      </w:pPr>
      <w:r w:rsidRPr="00DE04CD">
        <w:rPr>
          <w:sz w:val="22"/>
          <w:szCs w:val="22"/>
          <w:lang w:eastAsia="cs-CZ"/>
        </w:rPr>
        <w:t xml:space="preserve">Kontrola verejného obstarávania, ktorej predmetom je postup zadávania zákazky, preukázateľne začatý do 17. apríla 2016, sa vykoná </w:t>
      </w:r>
      <w:r>
        <w:rPr>
          <w:sz w:val="22"/>
          <w:szCs w:val="22"/>
          <w:lang w:eastAsia="cs-CZ"/>
        </w:rPr>
        <w:t>v zmysle postupov určených</w:t>
      </w:r>
      <w:r w:rsidRPr="00DE04CD">
        <w:rPr>
          <w:sz w:val="22"/>
          <w:szCs w:val="22"/>
          <w:lang w:eastAsia="cs-CZ"/>
        </w:rPr>
        <w:t xml:space="preserve"> Systém</w:t>
      </w:r>
      <w:r>
        <w:rPr>
          <w:sz w:val="22"/>
          <w:szCs w:val="22"/>
          <w:lang w:eastAsia="cs-CZ"/>
        </w:rPr>
        <w:t>om</w:t>
      </w:r>
      <w:r w:rsidRPr="00DE04CD">
        <w:rPr>
          <w:sz w:val="22"/>
          <w:szCs w:val="22"/>
          <w:lang w:eastAsia="cs-CZ"/>
        </w:rPr>
        <w:t xml:space="preserve"> riadenia EŠIF,</w:t>
      </w:r>
      <w:r w:rsidRPr="009D214C">
        <w:rPr>
          <w:sz w:val="22"/>
          <w:szCs w:val="22"/>
          <w:lang w:eastAsia="cs-CZ"/>
        </w:rPr>
        <w:t xml:space="preserve"> verzia 3 a v prípade zistení porušenia pravidiel a postupov verejného obstarávania, ktoré mali alebo mohli mať vplyv na</w:t>
      </w:r>
      <w:r>
        <w:rPr>
          <w:sz w:val="22"/>
          <w:szCs w:val="22"/>
          <w:lang w:eastAsia="cs-CZ"/>
        </w:rPr>
        <w:t> </w:t>
      </w:r>
      <w:r w:rsidRPr="009D214C">
        <w:rPr>
          <w:sz w:val="22"/>
          <w:szCs w:val="22"/>
          <w:lang w:eastAsia="cs-CZ"/>
        </w:rPr>
        <w:t xml:space="preserve">výsledok verejného obstarávania, sa určí výška vrátenia poskytnutého príspevku alebo jeho časti podľa </w:t>
      </w:r>
      <w:r>
        <w:rPr>
          <w:sz w:val="22"/>
          <w:szCs w:val="22"/>
          <w:lang w:eastAsia="cs-CZ"/>
        </w:rPr>
        <w:t xml:space="preserve">časti A tejto </w:t>
      </w:r>
      <w:r w:rsidRPr="009D214C">
        <w:rPr>
          <w:sz w:val="22"/>
          <w:szCs w:val="22"/>
          <w:lang w:eastAsia="cs-CZ"/>
        </w:rPr>
        <w:t>prílohy</w:t>
      </w:r>
      <w:r>
        <w:rPr>
          <w:sz w:val="22"/>
          <w:szCs w:val="22"/>
          <w:lang w:eastAsia="cs-CZ"/>
        </w:rPr>
        <w:t>.</w:t>
      </w:r>
      <w:r w:rsidRPr="009D214C">
        <w:rPr>
          <w:sz w:val="22"/>
          <w:szCs w:val="22"/>
          <w:lang w:eastAsia="cs-CZ"/>
        </w:rPr>
        <w:t xml:space="preserve"> </w:t>
      </w:r>
    </w:p>
    <w:p w14:paraId="2B6B62CC" w14:textId="77777777" w:rsidR="002C1482" w:rsidRPr="00DE04CD" w:rsidRDefault="002C1482" w:rsidP="002C1482">
      <w:pPr>
        <w:spacing w:before="240" w:after="240"/>
        <w:jc w:val="both"/>
        <w:rPr>
          <w:sz w:val="22"/>
          <w:szCs w:val="22"/>
          <w:lang w:eastAsia="cs-CZ"/>
        </w:rPr>
      </w:pPr>
      <w:r w:rsidRPr="009D214C">
        <w:rPr>
          <w:sz w:val="22"/>
          <w:szCs w:val="22"/>
          <w:lang w:eastAsia="cs-CZ"/>
        </w:rPr>
        <w:t xml:space="preserve">Kontrola verejného obstarávania, ktorej predmetom je postup zadávania zákazky, preukázateľne začatý po 17. apríli 2016, </w:t>
      </w:r>
      <w:r w:rsidRPr="001C2C37">
        <w:rPr>
          <w:sz w:val="22"/>
          <w:szCs w:val="22"/>
          <w:lang w:eastAsia="cs-CZ"/>
        </w:rPr>
        <w:t xml:space="preserve">sa vykoná </w:t>
      </w:r>
      <w:r>
        <w:rPr>
          <w:sz w:val="22"/>
          <w:szCs w:val="22"/>
          <w:lang w:eastAsia="cs-CZ"/>
        </w:rPr>
        <w:t>v zmysle postupov určených</w:t>
      </w:r>
      <w:r w:rsidRPr="001C2C37">
        <w:rPr>
          <w:sz w:val="22"/>
          <w:szCs w:val="22"/>
          <w:lang w:eastAsia="cs-CZ"/>
        </w:rPr>
        <w:t xml:space="preserve"> Systém</w:t>
      </w:r>
      <w:r>
        <w:rPr>
          <w:sz w:val="22"/>
          <w:szCs w:val="22"/>
          <w:lang w:eastAsia="cs-CZ"/>
        </w:rPr>
        <w:t>om</w:t>
      </w:r>
      <w:r w:rsidRPr="001C2C37">
        <w:rPr>
          <w:sz w:val="22"/>
          <w:szCs w:val="22"/>
          <w:lang w:eastAsia="cs-CZ"/>
        </w:rPr>
        <w:t xml:space="preserve"> riadenia EŠIF</w:t>
      </w:r>
      <w:r w:rsidRPr="009D214C">
        <w:rPr>
          <w:sz w:val="22"/>
          <w:szCs w:val="22"/>
          <w:lang w:eastAsia="cs-CZ"/>
        </w:rPr>
        <w:t xml:space="preserve">, </w:t>
      </w:r>
      <w:r w:rsidRPr="00DE04CD">
        <w:rPr>
          <w:sz w:val="22"/>
          <w:szCs w:val="22"/>
          <w:lang w:eastAsia="cs-CZ"/>
        </w:rPr>
        <w:t xml:space="preserve">verzia 4 v znení ďalších aktualizácií a v prípade zistení porušenia pravidiel a postupov verejného obstarávania, ktoré mali alebo mohli mať vplyv na výsledok verejného obstarávania, sa určí výška vrátenia poskytnutého príspevku </w:t>
      </w:r>
      <w:r w:rsidRPr="009D214C">
        <w:rPr>
          <w:sz w:val="22"/>
          <w:szCs w:val="22"/>
          <w:lang w:eastAsia="cs-CZ"/>
        </w:rPr>
        <w:t xml:space="preserve">alebo jeho časti podľa </w:t>
      </w:r>
      <w:r>
        <w:rPr>
          <w:sz w:val="22"/>
          <w:szCs w:val="22"/>
          <w:lang w:eastAsia="cs-CZ"/>
        </w:rPr>
        <w:t xml:space="preserve">časti B tejto </w:t>
      </w:r>
      <w:r w:rsidRPr="009D214C">
        <w:rPr>
          <w:sz w:val="22"/>
          <w:szCs w:val="22"/>
          <w:lang w:eastAsia="cs-CZ"/>
        </w:rPr>
        <w:t>prílohy</w:t>
      </w:r>
      <w:r w:rsidRPr="00DE04CD">
        <w:rPr>
          <w:sz w:val="22"/>
          <w:szCs w:val="22"/>
          <w:lang w:eastAsia="cs-CZ"/>
        </w:rPr>
        <w:t xml:space="preserve">. </w:t>
      </w:r>
    </w:p>
    <w:p w14:paraId="51B9F550" w14:textId="77777777" w:rsidR="002C1482" w:rsidRDefault="002C1482" w:rsidP="002C1482">
      <w:pPr>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w:t>
      </w:r>
      <w:r>
        <w:rPr>
          <w:sz w:val="22"/>
          <w:szCs w:val="22"/>
          <w:lang w:eastAsia="cs-CZ"/>
        </w:rPr>
        <w:t xml:space="preserve">  </w:t>
      </w:r>
    </w:p>
    <w:p w14:paraId="6604E9A8" w14:textId="77777777" w:rsidR="002C1482" w:rsidRDefault="002C1482" w:rsidP="002C1482">
      <w:pPr>
        <w:rPr>
          <w:sz w:val="22"/>
          <w:szCs w:val="22"/>
          <w:lang w:eastAsia="cs-CZ"/>
        </w:rPr>
      </w:pPr>
    </w:p>
    <w:p w14:paraId="6584CBF0" w14:textId="6B56BF7E" w:rsidR="002C1482" w:rsidRPr="007C3E78" w:rsidRDefault="002C1482" w:rsidP="002C1482">
      <w:pPr>
        <w:rPr>
          <w:sz w:val="22"/>
          <w:szCs w:val="22"/>
          <w:lang w:eastAsia="cs-CZ"/>
        </w:rPr>
      </w:pPr>
      <w:r>
        <w:rPr>
          <w:sz w:val="22"/>
          <w:szCs w:val="22"/>
          <w:lang w:eastAsia="cs-CZ"/>
        </w:rPr>
        <w:t xml:space="preserve">Časť A: </w:t>
      </w:r>
      <w:r w:rsidR="009F6DF3">
        <w:rPr>
          <w:sz w:val="22"/>
          <w:szCs w:val="22"/>
        </w:rPr>
        <w:t xml:space="preserve">Finančné opravy za porušenie pravidiel a postupov obstarávania </w:t>
      </w:r>
      <w:r w:rsidR="009F6DF3">
        <w:t xml:space="preserve">pre zákazky vyhlásené podľa zákona č. 25/2006 Z. z. o verejnom obstarávaní a o zmene a doplnení niektorých zákonov v znení neskorších predpisov </w:t>
      </w:r>
      <w:r w:rsidR="007F72B8">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ia</w:t>
      </w:r>
      <w:r w:rsidR="005E7212">
        <w:rPr>
          <w:sz w:val="22"/>
          <w:szCs w:val="22"/>
          <w:lang w:eastAsia="cs-CZ"/>
        </w:rPr>
        <w:t xml:space="preserve"> </w:t>
      </w:r>
      <w:r w:rsidR="007F72B8" w:rsidRPr="007F72B8">
        <w:rPr>
          <w:sz w:val="22"/>
          <w:szCs w:val="22"/>
          <w:lang w:eastAsia="cs-CZ"/>
        </w:rPr>
        <w:t>postupu zadávania zákazky</w:t>
      </w:r>
      <w:r w:rsidRPr="001C2C37">
        <w:rPr>
          <w:sz w:val="22"/>
          <w:szCs w:val="22"/>
          <w:lang w:eastAsia="cs-CZ"/>
        </w:rPr>
        <w:t xml:space="preserve"> do 17. apríla 2016</w:t>
      </w:r>
      <w:r w:rsidR="007F72B8">
        <w:rPr>
          <w:sz w:val="22"/>
          <w:szCs w:val="22"/>
          <w:lang w:eastAsia="cs-CZ"/>
        </w:rPr>
        <w:t>)</w:t>
      </w: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3F9FA8D7" w14:textId="77777777" w:rsidTr="00AE6AFF">
        <w:tc>
          <w:tcPr>
            <w:tcW w:w="675" w:type="dxa"/>
            <w:tcBorders>
              <w:bottom w:val="single" w:sz="4" w:space="0" w:color="auto"/>
            </w:tcBorders>
            <w:shd w:val="clear" w:color="auto" w:fill="95B3D7" w:themeFill="accent1" w:themeFillTint="99"/>
            <w:vAlign w:val="center"/>
          </w:tcPr>
          <w:p w14:paraId="4B8F6B0D"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580AA6EA"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2BB24D01"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7240EBB6" w14:textId="77777777" w:rsidR="00AE6AFF" w:rsidRPr="007C3E78" w:rsidRDefault="00AE6AFF" w:rsidP="00AE6AFF">
            <w:pPr>
              <w:jc w:val="center"/>
              <w:rPr>
                <w:b/>
                <w:sz w:val="22"/>
                <w:szCs w:val="22"/>
                <w:lang w:eastAsia="cs-CZ"/>
              </w:rPr>
            </w:pPr>
            <w:r w:rsidRPr="007C3E78">
              <w:rPr>
                <w:b/>
                <w:sz w:val="22"/>
                <w:szCs w:val="22"/>
                <w:lang w:eastAsia="cs-CZ"/>
              </w:rPr>
              <w:t>Výška finančnej opravy (korekcie)</w:t>
            </w:r>
          </w:p>
        </w:tc>
      </w:tr>
      <w:tr w:rsidR="00AE6AFF" w:rsidRPr="007C3E78" w14:paraId="585C14DC" w14:textId="77777777" w:rsidTr="00AE6AFF">
        <w:tc>
          <w:tcPr>
            <w:tcW w:w="14034" w:type="dxa"/>
            <w:gridSpan w:val="4"/>
            <w:shd w:val="clear" w:color="auto" w:fill="BFBFBF" w:themeFill="background1" w:themeFillShade="BF"/>
            <w:vAlign w:val="center"/>
          </w:tcPr>
          <w:p w14:paraId="6B1D2688" w14:textId="77777777" w:rsidR="00AE6AFF" w:rsidRPr="007C3E78" w:rsidRDefault="00AE6AFF" w:rsidP="00AE6AF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AE6AFF" w:rsidRPr="007C3E78" w14:paraId="01B6BD63" w14:textId="77777777" w:rsidTr="00AE6AFF">
        <w:tc>
          <w:tcPr>
            <w:tcW w:w="675" w:type="dxa"/>
            <w:shd w:val="clear" w:color="auto" w:fill="auto"/>
            <w:vAlign w:val="center"/>
          </w:tcPr>
          <w:p w14:paraId="5F9913A9" w14:textId="77777777" w:rsidR="00AE6AFF" w:rsidRPr="007C3E78" w:rsidRDefault="00AE6AFF" w:rsidP="00AE6AFF">
            <w:pPr>
              <w:jc w:val="center"/>
              <w:rPr>
                <w:sz w:val="22"/>
                <w:szCs w:val="22"/>
                <w:lang w:eastAsia="cs-CZ"/>
              </w:rPr>
            </w:pPr>
            <w:r w:rsidRPr="007C3E78">
              <w:rPr>
                <w:sz w:val="22"/>
                <w:szCs w:val="22"/>
                <w:lang w:eastAsia="cs-CZ"/>
              </w:rPr>
              <w:lastRenderedPageBreak/>
              <w:t>1.</w:t>
            </w:r>
          </w:p>
        </w:tc>
        <w:tc>
          <w:tcPr>
            <w:tcW w:w="3720" w:type="dxa"/>
            <w:shd w:val="clear" w:color="auto" w:fill="auto"/>
          </w:tcPr>
          <w:p w14:paraId="0E942F23"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5E1050A" w14:textId="77777777" w:rsidR="00AE6AFF" w:rsidRPr="007C3E78" w:rsidRDefault="00AE6AFF" w:rsidP="00AE6AFF">
            <w:pPr>
              <w:rPr>
                <w:sz w:val="22"/>
                <w:szCs w:val="22"/>
                <w:lang w:eastAsia="cs-CZ"/>
              </w:rPr>
            </w:pPr>
          </w:p>
        </w:tc>
        <w:tc>
          <w:tcPr>
            <w:tcW w:w="6379" w:type="dxa"/>
            <w:shd w:val="clear" w:color="auto" w:fill="auto"/>
          </w:tcPr>
          <w:p w14:paraId="048B3ABC" w14:textId="77777777"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6C58F990" w14:textId="77777777" w:rsidR="00AE6AFF" w:rsidRPr="007C3E78" w:rsidRDefault="00AE6AFF" w:rsidP="00AE6AFF">
            <w:pPr>
              <w:rPr>
                <w:sz w:val="22"/>
                <w:szCs w:val="22"/>
                <w:lang w:eastAsia="cs-CZ"/>
              </w:rPr>
            </w:pPr>
          </w:p>
          <w:p w14:paraId="2C6AFD27" w14:textId="77777777" w:rsidR="00AE6AFF" w:rsidRPr="007C3E78" w:rsidRDefault="00AE6AFF" w:rsidP="00AE6AFF">
            <w:pPr>
              <w:rPr>
                <w:sz w:val="22"/>
                <w:szCs w:val="22"/>
                <w:lang w:eastAsia="cs-CZ"/>
              </w:rPr>
            </w:pPr>
          </w:p>
          <w:p w14:paraId="1F7E941E" w14:textId="77777777"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5604F94C" w14:textId="77777777" w:rsidR="00AE6AFF" w:rsidRPr="007C3E78" w:rsidRDefault="00AE6AFF" w:rsidP="00AE6AFF">
            <w:pPr>
              <w:rPr>
                <w:sz w:val="22"/>
                <w:szCs w:val="22"/>
                <w:lang w:eastAsia="cs-CZ"/>
              </w:rPr>
            </w:pPr>
          </w:p>
          <w:p w14:paraId="17DCAD82" w14:textId="77777777" w:rsidR="00AE6AFF" w:rsidRPr="007C3E78" w:rsidRDefault="00AE6AFF" w:rsidP="00AE6AFF">
            <w:pPr>
              <w:rPr>
                <w:sz w:val="22"/>
                <w:szCs w:val="22"/>
                <w:lang w:eastAsia="cs-CZ"/>
              </w:rPr>
            </w:pPr>
          </w:p>
        </w:tc>
        <w:tc>
          <w:tcPr>
            <w:tcW w:w="3260" w:type="dxa"/>
            <w:shd w:val="clear" w:color="auto" w:fill="auto"/>
          </w:tcPr>
          <w:p w14:paraId="07F8FFFD" w14:textId="77777777" w:rsidR="00AE6AFF" w:rsidRPr="007C3E78" w:rsidRDefault="00AE6AFF" w:rsidP="00AE6AFF">
            <w:pPr>
              <w:rPr>
                <w:sz w:val="22"/>
                <w:szCs w:val="22"/>
                <w:lang w:eastAsia="cs-CZ"/>
              </w:rPr>
            </w:pPr>
            <w:r w:rsidRPr="007C3E78">
              <w:rPr>
                <w:sz w:val="22"/>
                <w:szCs w:val="22"/>
                <w:lang w:eastAsia="cs-CZ"/>
              </w:rPr>
              <w:t>100 %</w:t>
            </w:r>
          </w:p>
          <w:p w14:paraId="76814361" w14:textId="77777777" w:rsidR="00AE6AFF" w:rsidRPr="007C3E78" w:rsidRDefault="00AE6AFF" w:rsidP="00AE6AFF">
            <w:pPr>
              <w:rPr>
                <w:sz w:val="22"/>
                <w:szCs w:val="22"/>
                <w:lang w:eastAsia="cs-CZ"/>
              </w:rPr>
            </w:pPr>
          </w:p>
          <w:p w14:paraId="5802E276" w14:textId="1B23D488" w:rsidR="00AE6AFF" w:rsidRPr="007C3E78" w:rsidRDefault="00AE6AFF" w:rsidP="002E2593">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2E2593">
              <w:rPr>
                <w:sz w:val="22"/>
                <w:szCs w:val="22"/>
                <w:lang w:eastAsia="cs-CZ"/>
              </w:rPr>
              <w:t>finančná oprava</w:t>
            </w:r>
            <w:r w:rsidR="002E2593" w:rsidRPr="007C3E78">
              <w:rPr>
                <w:sz w:val="22"/>
                <w:szCs w:val="22"/>
                <w:lang w:eastAsia="cs-CZ"/>
              </w:rPr>
              <w:t xml:space="preserve"> </w:t>
            </w:r>
            <w:r w:rsidRPr="007C3E78">
              <w:rPr>
                <w:sz w:val="22"/>
                <w:szCs w:val="22"/>
                <w:lang w:eastAsia="cs-CZ"/>
              </w:rPr>
              <w:t>25 %</w:t>
            </w:r>
          </w:p>
        </w:tc>
      </w:tr>
      <w:tr w:rsidR="00AE6AFF" w:rsidRPr="007C3E78" w14:paraId="0F78C7D5" w14:textId="77777777" w:rsidTr="00AE6AFF">
        <w:tc>
          <w:tcPr>
            <w:tcW w:w="675" w:type="dxa"/>
            <w:shd w:val="clear" w:color="auto" w:fill="auto"/>
            <w:vAlign w:val="center"/>
          </w:tcPr>
          <w:p w14:paraId="5A8C1D62" w14:textId="77777777" w:rsidR="00AE6AFF" w:rsidRPr="007C3E78" w:rsidRDefault="00AE6AFF" w:rsidP="00AE6AFF">
            <w:pPr>
              <w:jc w:val="center"/>
              <w:rPr>
                <w:sz w:val="22"/>
                <w:szCs w:val="22"/>
                <w:lang w:eastAsia="cs-CZ"/>
              </w:rPr>
            </w:pPr>
            <w:r w:rsidRPr="007C3E78">
              <w:rPr>
                <w:sz w:val="22"/>
                <w:szCs w:val="22"/>
                <w:lang w:eastAsia="cs-CZ"/>
              </w:rPr>
              <w:t>2</w:t>
            </w:r>
          </w:p>
        </w:tc>
        <w:tc>
          <w:tcPr>
            <w:tcW w:w="3720" w:type="dxa"/>
            <w:shd w:val="clear" w:color="auto" w:fill="auto"/>
          </w:tcPr>
          <w:p w14:paraId="4C502F11"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B2A7053"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6623EF20" w14:textId="77777777" w:rsidR="00AE6AFF" w:rsidRPr="007C3E78" w:rsidRDefault="00AE6AFF" w:rsidP="00AE6AFF">
            <w:pPr>
              <w:jc w:val="both"/>
              <w:rPr>
                <w:sz w:val="22"/>
                <w:szCs w:val="22"/>
                <w:lang w:eastAsia="cs-CZ"/>
              </w:rPr>
            </w:pPr>
          </w:p>
          <w:p w14:paraId="0B9989B3" w14:textId="77777777" w:rsidR="00AE6AFF" w:rsidRPr="007C3E78" w:rsidRDefault="00AE6AFF" w:rsidP="00AE6AFF">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C446129" w14:textId="77777777" w:rsidR="00AE6AFF" w:rsidRPr="007C3E78" w:rsidRDefault="00AE6AFF" w:rsidP="00AE6AFF">
            <w:pPr>
              <w:jc w:val="both"/>
              <w:rPr>
                <w:sz w:val="22"/>
                <w:szCs w:val="22"/>
                <w:lang w:eastAsia="cs-CZ"/>
              </w:rPr>
            </w:pPr>
          </w:p>
          <w:p w14:paraId="0650202A" w14:textId="77777777" w:rsidR="00AE6AFF" w:rsidRPr="007C3E78" w:rsidRDefault="00AE6AFF" w:rsidP="00AE6AFF">
            <w:pPr>
              <w:jc w:val="both"/>
              <w:rPr>
                <w:sz w:val="22"/>
                <w:szCs w:val="22"/>
                <w:lang w:eastAsia="cs-CZ"/>
              </w:rPr>
            </w:pPr>
            <w:r w:rsidRPr="007C3E78">
              <w:rPr>
                <w:sz w:val="22"/>
                <w:szCs w:val="22"/>
                <w:lang w:eastAsia="cs-CZ"/>
              </w:rPr>
              <w:lastRenderedPageBreak/>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AEE9C8F" w14:textId="77777777" w:rsidR="00AE6AFF" w:rsidRPr="007C3E78" w:rsidRDefault="00AE6AFF" w:rsidP="00AE6AFF">
            <w:pPr>
              <w:jc w:val="both"/>
              <w:rPr>
                <w:sz w:val="22"/>
                <w:szCs w:val="22"/>
                <w:lang w:eastAsia="cs-CZ"/>
              </w:rPr>
            </w:pPr>
          </w:p>
          <w:p w14:paraId="3EF907B8"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2A9FBA7" w14:textId="77777777" w:rsidR="00AE6AFF" w:rsidRPr="007C3E78" w:rsidRDefault="00AE6AFF" w:rsidP="00AE6AFF">
            <w:pPr>
              <w:rPr>
                <w:sz w:val="22"/>
                <w:szCs w:val="22"/>
                <w:lang w:eastAsia="cs-CZ"/>
              </w:rPr>
            </w:pPr>
          </w:p>
        </w:tc>
        <w:tc>
          <w:tcPr>
            <w:tcW w:w="3260" w:type="dxa"/>
            <w:shd w:val="clear" w:color="auto" w:fill="auto"/>
          </w:tcPr>
          <w:p w14:paraId="7E281F63" w14:textId="77777777" w:rsidR="00AE6AFF" w:rsidRPr="007C3E78" w:rsidRDefault="00AE6AFF" w:rsidP="00AE6AFF">
            <w:pPr>
              <w:rPr>
                <w:sz w:val="22"/>
                <w:szCs w:val="22"/>
                <w:lang w:eastAsia="cs-CZ"/>
              </w:rPr>
            </w:pPr>
            <w:r w:rsidRPr="007C3E78">
              <w:rPr>
                <w:sz w:val="22"/>
                <w:szCs w:val="22"/>
                <w:lang w:eastAsia="cs-CZ"/>
              </w:rPr>
              <w:lastRenderedPageBreak/>
              <w:t>100 %  - vzťahuje sa na každú z rozdelených zákaziek</w:t>
            </w:r>
          </w:p>
          <w:p w14:paraId="6449248E" w14:textId="77777777" w:rsidR="00AE6AFF" w:rsidRPr="007C3E78" w:rsidRDefault="00AE6AFF" w:rsidP="00AE6AFF">
            <w:pPr>
              <w:rPr>
                <w:sz w:val="22"/>
                <w:szCs w:val="22"/>
                <w:lang w:eastAsia="cs-CZ"/>
              </w:rPr>
            </w:pPr>
          </w:p>
          <w:p w14:paraId="650C44B5" w14:textId="77777777" w:rsidR="00AE6AFF" w:rsidRPr="007C3E78" w:rsidRDefault="00AE6AFF" w:rsidP="00AE6AFF">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22B4CDE4" w14:textId="77777777" w:rsidR="00AE6AFF" w:rsidRPr="007C3E78" w:rsidRDefault="00AE6AFF" w:rsidP="00AE6AFF">
            <w:pPr>
              <w:rPr>
                <w:sz w:val="22"/>
                <w:szCs w:val="22"/>
                <w:lang w:eastAsia="cs-CZ"/>
              </w:rPr>
            </w:pPr>
          </w:p>
          <w:p w14:paraId="0D4B5A28" w14:textId="77777777" w:rsidR="00AE6AFF" w:rsidRPr="007C3E78" w:rsidRDefault="00AE6AFF" w:rsidP="00AE6AFF">
            <w:pPr>
              <w:rPr>
                <w:sz w:val="22"/>
                <w:szCs w:val="22"/>
                <w:lang w:eastAsia="cs-CZ"/>
              </w:rPr>
            </w:pPr>
            <w:r w:rsidRPr="007C3E78">
              <w:rPr>
                <w:sz w:val="22"/>
                <w:szCs w:val="22"/>
                <w:lang w:eastAsia="cs-CZ"/>
              </w:rPr>
              <w:lastRenderedPageBreak/>
              <w:t xml:space="preserve">25% v prípade, ak bol obídený postup zadávania nadlimitnej alebo podlimitnej zákazky v dôsledku zahrnutia takej dodávky tovaru alebo poskytnutých služieb, ktoré nie sú nevyhnutné pri plnení zákazky na stavebné práce do PHZ. </w:t>
            </w:r>
          </w:p>
          <w:p w14:paraId="1ECE5819" w14:textId="77777777" w:rsidR="00AE6AFF" w:rsidRPr="007C3E78" w:rsidRDefault="00AE6AFF" w:rsidP="00AE6AFF">
            <w:pPr>
              <w:rPr>
                <w:sz w:val="22"/>
                <w:szCs w:val="22"/>
                <w:lang w:eastAsia="cs-CZ"/>
              </w:rPr>
            </w:pPr>
          </w:p>
          <w:p w14:paraId="6D1666F5" w14:textId="77777777" w:rsidR="00AE6AFF" w:rsidRPr="007C3E78" w:rsidRDefault="00AE6AFF" w:rsidP="00AE6AFF">
            <w:pPr>
              <w:rPr>
                <w:sz w:val="22"/>
                <w:szCs w:val="22"/>
                <w:lang w:eastAsia="cs-CZ"/>
              </w:rPr>
            </w:pPr>
            <w:r w:rsidRPr="007C3E78">
              <w:rPr>
                <w:sz w:val="22"/>
                <w:szCs w:val="22"/>
                <w:lang w:eastAsia="cs-CZ"/>
              </w:rPr>
              <w:t xml:space="preserve">10% - v ostatných prípadoch nedovoleného spájania rôznorodých zákaziek   </w:t>
            </w:r>
          </w:p>
        </w:tc>
      </w:tr>
      <w:tr w:rsidR="00AE6AFF" w:rsidRPr="007C3E78" w14:paraId="3BDBBFBA" w14:textId="77777777" w:rsidTr="00AE6AFF">
        <w:tc>
          <w:tcPr>
            <w:tcW w:w="675" w:type="dxa"/>
            <w:shd w:val="clear" w:color="auto" w:fill="auto"/>
            <w:vAlign w:val="center"/>
          </w:tcPr>
          <w:p w14:paraId="2796EF8D" w14:textId="77777777" w:rsidR="00AE6AFF" w:rsidRPr="007C3E78" w:rsidRDefault="00AE6AFF" w:rsidP="00AE6AFF">
            <w:pPr>
              <w:jc w:val="center"/>
              <w:rPr>
                <w:sz w:val="22"/>
                <w:szCs w:val="22"/>
                <w:lang w:eastAsia="cs-CZ"/>
              </w:rPr>
            </w:pPr>
            <w:r w:rsidRPr="007C3E78">
              <w:rPr>
                <w:sz w:val="22"/>
                <w:szCs w:val="22"/>
                <w:lang w:eastAsia="cs-CZ"/>
              </w:rPr>
              <w:lastRenderedPageBreak/>
              <w:t>3</w:t>
            </w:r>
          </w:p>
        </w:tc>
        <w:tc>
          <w:tcPr>
            <w:tcW w:w="3720" w:type="dxa"/>
            <w:shd w:val="clear" w:color="auto" w:fill="auto"/>
          </w:tcPr>
          <w:p w14:paraId="6470BE66"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54454883" w14:textId="77777777" w:rsidR="00AE6AFF" w:rsidRPr="007C3E78" w:rsidRDefault="00AE6AFF" w:rsidP="00AE6AFF">
            <w:pPr>
              <w:rPr>
                <w:sz w:val="22"/>
                <w:szCs w:val="22"/>
                <w:lang w:eastAsia="cs-CZ"/>
              </w:rPr>
            </w:pPr>
          </w:p>
          <w:p w14:paraId="00FBB44B" w14:textId="77777777" w:rsidR="00AE6AFF" w:rsidRPr="007C3E78" w:rsidRDefault="00AE6AFF" w:rsidP="00AE6AFF">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53404789" w14:textId="77777777" w:rsidR="00AE6AFF" w:rsidRPr="007C3E78" w:rsidRDefault="00AE6AFF" w:rsidP="00AE6AFF">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640525A4" w14:textId="77777777" w:rsidR="00AE6AFF" w:rsidRPr="007C3E78" w:rsidRDefault="00AE6AFF" w:rsidP="00AE6AFF">
            <w:pPr>
              <w:jc w:val="both"/>
              <w:rPr>
                <w:sz w:val="22"/>
                <w:szCs w:val="22"/>
                <w:lang w:eastAsia="cs-CZ"/>
              </w:rPr>
            </w:pPr>
          </w:p>
          <w:p w14:paraId="3481E5D6" w14:textId="77777777" w:rsidR="00AE6AFF" w:rsidRPr="007C3E78" w:rsidRDefault="00AE6AFF" w:rsidP="00AE6AFF">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765B13BD" w14:textId="77777777" w:rsidR="00AE6AFF" w:rsidRPr="007C3E78" w:rsidRDefault="00AE6AFF" w:rsidP="00AE6AFF">
            <w:pPr>
              <w:rPr>
                <w:sz w:val="22"/>
                <w:szCs w:val="22"/>
                <w:lang w:eastAsia="cs-CZ"/>
              </w:rPr>
            </w:pPr>
            <w:r w:rsidRPr="007C3E78">
              <w:rPr>
                <w:sz w:val="22"/>
                <w:szCs w:val="22"/>
                <w:lang w:eastAsia="cs-CZ"/>
              </w:rPr>
              <w:t>25 % v prípade, že skrátenie lehoty bolo rovné alebo väčšie ako 50 % zo zákonnej lehoty</w:t>
            </w:r>
          </w:p>
          <w:p w14:paraId="1F112110" w14:textId="77777777" w:rsidR="00AE6AFF" w:rsidRPr="007C3E78" w:rsidRDefault="00AE6AFF" w:rsidP="00AE6AFF">
            <w:pPr>
              <w:rPr>
                <w:sz w:val="22"/>
                <w:szCs w:val="22"/>
                <w:lang w:eastAsia="cs-CZ"/>
              </w:rPr>
            </w:pPr>
          </w:p>
          <w:p w14:paraId="6F2E2FC3"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p>
          <w:p w14:paraId="59EB3A95" w14:textId="77777777" w:rsidR="00AE6AFF" w:rsidRPr="007C3E78" w:rsidRDefault="00AE6AFF" w:rsidP="00AE6AFF">
            <w:pPr>
              <w:rPr>
                <w:sz w:val="22"/>
                <w:szCs w:val="22"/>
                <w:lang w:eastAsia="cs-CZ"/>
              </w:rPr>
            </w:pPr>
          </w:p>
          <w:p w14:paraId="303351F4" w14:textId="489D32CF" w:rsidR="00AE6AFF" w:rsidRPr="007C3E78" w:rsidRDefault="00AE6AFF" w:rsidP="002E2593">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2E2593">
              <w:rPr>
                <w:sz w:val="22"/>
                <w:szCs w:val="22"/>
                <w:lang w:eastAsia="cs-CZ"/>
              </w:rPr>
              <w:t>finančná oprava</w:t>
            </w:r>
            <w:r w:rsidRPr="007C3E78">
              <w:rPr>
                <w:sz w:val="22"/>
                <w:szCs w:val="22"/>
                <w:lang w:eastAsia="cs-CZ"/>
              </w:rPr>
              <w:t>.</w:t>
            </w:r>
          </w:p>
        </w:tc>
      </w:tr>
      <w:tr w:rsidR="00AE6AFF" w:rsidRPr="007C3E78" w14:paraId="6F3C154F" w14:textId="77777777" w:rsidTr="00AE6AFF">
        <w:tc>
          <w:tcPr>
            <w:tcW w:w="675" w:type="dxa"/>
            <w:shd w:val="clear" w:color="auto" w:fill="auto"/>
            <w:vAlign w:val="center"/>
          </w:tcPr>
          <w:p w14:paraId="78572459" w14:textId="77777777" w:rsidR="00AE6AFF" w:rsidRPr="007C3E78" w:rsidRDefault="00AE6AFF" w:rsidP="00AE6AFF">
            <w:pPr>
              <w:jc w:val="center"/>
              <w:rPr>
                <w:sz w:val="22"/>
                <w:szCs w:val="22"/>
                <w:lang w:eastAsia="cs-CZ"/>
              </w:rPr>
            </w:pPr>
            <w:r w:rsidRPr="007C3E78">
              <w:rPr>
                <w:sz w:val="22"/>
                <w:szCs w:val="22"/>
                <w:lang w:eastAsia="cs-CZ"/>
              </w:rPr>
              <w:t>4</w:t>
            </w:r>
          </w:p>
        </w:tc>
        <w:tc>
          <w:tcPr>
            <w:tcW w:w="3720" w:type="dxa"/>
            <w:shd w:val="clear" w:color="auto" w:fill="auto"/>
          </w:tcPr>
          <w:p w14:paraId="421A6C1C" w14:textId="77777777" w:rsidR="00AE6AFF" w:rsidRPr="007C3E78" w:rsidRDefault="00AE6AFF" w:rsidP="00AE6AFF">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0AB238B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72370724" w14:textId="77777777" w:rsidR="00AE6AFF" w:rsidRPr="007C3E78" w:rsidRDefault="00AE6AFF" w:rsidP="00AE6AFF">
            <w:pPr>
              <w:jc w:val="both"/>
              <w:rPr>
                <w:sz w:val="22"/>
                <w:szCs w:val="22"/>
                <w:lang w:eastAsia="cs-CZ"/>
              </w:rPr>
            </w:pPr>
          </w:p>
          <w:p w14:paraId="4419EC89" w14:textId="1AE463DD" w:rsidR="00AE6AFF" w:rsidRPr="007C3E78" w:rsidRDefault="00AE6AFF" w:rsidP="002E2593">
            <w:pPr>
              <w:jc w:val="both"/>
              <w:rPr>
                <w:sz w:val="22"/>
                <w:szCs w:val="22"/>
                <w:lang w:eastAsia="cs-CZ"/>
              </w:rPr>
            </w:pPr>
            <w:r w:rsidRPr="007C3E78">
              <w:rPr>
                <w:sz w:val="22"/>
                <w:szCs w:val="22"/>
                <w:lang w:eastAsia="cs-CZ"/>
              </w:rPr>
              <w:lastRenderedPageBreak/>
              <w:t xml:space="preserve">Základná sadzba </w:t>
            </w:r>
            <w:r w:rsidR="002E2593">
              <w:rPr>
                <w:sz w:val="22"/>
                <w:szCs w:val="22"/>
                <w:lang w:eastAsia="cs-CZ"/>
              </w:rPr>
              <w:t>finančnej opravy</w:t>
            </w:r>
            <w:r w:rsidR="00006E81">
              <w:rPr>
                <w:sz w:val="22"/>
                <w:szCs w:val="22"/>
                <w:lang w:eastAsia="cs-CZ"/>
              </w:rPr>
              <w:t xml:space="preserve"> </w:t>
            </w:r>
            <w:r w:rsidRPr="007C3E78">
              <w:rPr>
                <w:sz w:val="22"/>
                <w:szCs w:val="22"/>
                <w:lang w:eastAsia="cs-CZ"/>
              </w:rPr>
              <w:t xml:space="preserve">je uvedená v stĺpci „Výška finančnej </w:t>
            </w:r>
            <w:r w:rsidR="002E2593">
              <w:rPr>
                <w:sz w:val="22"/>
                <w:szCs w:val="22"/>
                <w:lang w:eastAsia="cs-CZ"/>
              </w:rPr>
              <w:t>opravy</w:t>
            </w:r>
            <w:r w:rsidRPr="007C3E78">
              <w:rPr>
                <w:sz w:val="22"/>
                <w:szCs w:val="22"/>
                <w:lang w:eastAsia="cs-CZ"/>
              </w:rPr>
              <w:t xml:space="preserve">“, pričom konečnú sadzbu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2E2593">
              <w:rPr>
                <w:sz w:val="22"/>
                <w:szCs w:val="22"/>
                <w:lang w:eastAsia="cs-CZ"/>
              </w:rPr>
              <w:t>finančnej opravy</w:t>
            </w:r>
            <w:r w:rsidR="002E2593"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3194125F" w14:textId="77777777" w:rsidR="00AE6AFF" w:rsidRPr="007C3E78" w:rsidRDefault="00AE6AFF" w:rsidP="00AE6AFF">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p>
          <w:p w14:paraId="18918EBF" w14:textId="77777777" w:rsidR="00AE6AFF" w:rsidRPr="007C3E78" w:rsidRDefault="00AE6AFF" w:rsidP="00AE6AFF">
            <w:pPr>
              <w:rPr>
                <w:sz w:val="22"/>
                <w:szCs w:val="22"/>
                <w:lang w:eastAsia="cs-CZ"/>
              </w:rPr>
            </w:pPr>
          </w:p>
          <w:p w14:paraId="231DECC3"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E10B13B" w14:textId="77777777" w:rsidR="00AE6AFF" w:rsidRPr="007C3E78" w:rsidRDefault="00AE6AFF" w:rsidP="00AE6AFF">
            <w:pPr>
              <w:rPr>
                <w:sz w:val="22"/>
                <w:szCs w:val="22"/>
                <w:lang w:eastAsia="cs-CZ"/>
              </w:rPr>
            </w:pPr>
          </w:p>
          <w:p w14:paraId="716C0DB5"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5956BA76" w14:textId="77777777" w:rsidR="00AE6AFF" w:rsidRPr="007C3E78" w:rsidRDefault="00AE6AFF" w:rsidP="00AE6AFF">
            <w:pPr>
              <w:rPr>
                <w:sz w:val="22"/>
                <w:szCs w:val="22"/>
                <w:lang w:eastAsia="cs-CZ"/>
              </w:rPr>
            </w:pPr>
          </w:p>
        </w:tc>
      </w:tr>
      <w:tr w:rsidR="00AE6AFF" w:rsidRPr="007C3E78" w14:paraId="385D4166" w14:textId="77777777" w:rsidTr="00AE6AFF">
        <w:tc>
          <w:tcPr>
            <w:tcW w:w="675" w:type="dxa"/>
            <w:shd w:val="clear" w:color="auto" w:fill="auto"/>
            <w:vAlign w:val="center"/>
          </w:tcPr>
          <w:p w14:paraId="6F0A6CBC" w14:textId="77777777" w:rsidR="00AE6AFF" w:rsidRPr="007C3E78" w:rsidRDefault="00AE6AFF" w:rsidP="00AE6AFF">
            <w:pPr>
              <w:jc w:val="center"/>
              <w:rPr>
                <w:sz w:val="22"/>
                <w:szCs w:val="22"/>
                <w:lang w:eastAsia="cs-CZ"/>
              </w:rPr>
            </w:pPr>
            <w:r w:rsidRPr="007C3E78">
              <w:rPr>
                <w:sz w:val="22"/>
                <w:szCs w:val="22"/>
                <w:lang w:eastAsia="cs-CZ"/>
              </w:rPr>
              <w:lastRenderedPageBreak/>
              <w:t>5</w:t>
            </w:r>
          </w:p>
        </w:tc>
        <w:tc>
          <w:tcPr>
            <w:tcW w:w="3720" w:type="dxa"/>
            <w:shd w:val="clear" w:color="auto" w:fill="auto"/>
          </w:tcPr>
          <w:p w14:paraId="7DFA5E0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08F55A5B"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479810A0"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2FC2B37A"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5B6C11A1" w14:textId="77777777" w:rsidR="00AE6AFF" w:rsidRPr="007C3E78" w:rsidRDefault="00AE6AFF" w:rsidP="00AE6AFF">
            <w:pPr>
              <w:rPr>
                <w:sz w:val="22"/>
                <w:szCs w:val="22"/>
                <w:lang w:eastAsia="cs-CZ"/>
              </w:rPr>
            </w:pPr>
            <w:r w:rsidRPr="007C3E78">
              <w:rPr>
                <w:sz w:val="22"/>
                <w:szCs w:val="22"/>
                <w:lang w:eastAsia="cs-CZ"/>
              </w:rPr>
              <w:t xml:space="preserve">10 % </w:t>
            </w:r>
          </w:p>
          <w:p w14:paraId="5BED442C"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r w:rsidR="00AE6AFF" w:rsidRPr="007C3E78" w14:paraId="59E9CFC9" w14:textId="77777777" w:rsidTr="00AE6AFF">
        <w:tc>
          <w:tcPr>
            <w:tcW w:w="675" w:type="dxa"/>
            <w:shd w:val="clear" w:color="auto" w:fill="auto"/>
            <w:vAlign w:val="center"/>
          </w:tcPr>
          <w:p w14:paraId="6CA2B1BB" w14:textId="77777777" w:rsidR="00AE6AFF" w:rsidRPr="007C3E78" w:rsidRDefault="00AE6AFF" w:rsidP="00AE6AFF">
            <w:pPr>
              <w:jc w:val="center"/>
              <w:rPr>
                <w:sz w:val="22"/>
                <w:szCs w:val="22"/>
                <w:lang w:eastAsia="cs-CZ"/>
              </w:rPr>
            </w:pPr>
            <w:r w:rsidRPr="007C3E78">
              <w:rPr>
                <w:sz w:val="22"/>
                <w:szCs w:val="22"/>
                <w:lang w:eastAsia="cs-CZ"/>
              </w:rPr>
              <w:t>6</w:t>
            </w:r>
          </w:p>
        </w:tc>
        <w:tc>
          <w:tcPr>
            <w:tcW w:w="3720" w:type="dxa"/>
            <w:shd w:val="clear" w:color="auto" w:fill="auto"/>
          </w:tcPr>
          <w:p w14:paraId="38893E4E" w14:textId="77777777" w:rsidR="00AE6AFF" w:rsidRPr="007C3E78" w:rsidRDefault="00AE6AFF" w:rsidP="00AE6AFF">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04281B6B" w14:textId="77777777" w:rsidR="00AE6AFF" w:rsidRPr="007C3E78" w:rsidRDefault="00AE6AFF" w:rsidP="00AE6AFF">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1B08CA0" w14:textId="77777777" w:rsidR="00AE6AFF" w:rsidRPr="007C3E78" w:rsidRDefault="00AE6AFF" w:rsidP="00AE6AFF">
            <w:pPr>
              <w:rPr>
                <w:sz w:val="22"/>
                <w:szCs w:val="22"/>
                <w:lang w:eastAsia="cs-CZ"/>
              </w:rPr>
            </w:pPr>
            <w:r w:rsidRPr="007C3E78">
              <w:rPr>
                <w:sz w:val="22"/>
                <w:szCs w:val="22"/>
                <w:lang w:eastAsia="cs-CZ"/>
              </w:rPr>
              <w:t>25 %</w:t>
            </w:r>
          </w:p>
          <w:p w14:paraId="3D0F84CE" w14:textId="77777777" w:rsidR="00AE6AFF" w:rsidRPr="007C3E78" w:rsidRDefault="00AE6AFF" w:rsidP="00AE6AFF">
            <w:pPr>
              <w:rPr>
                <w:sz w:val="22"/>
                <w:szCs w:val="22"/>
                <w:lang w:eastAsia="cs-CZ"/>
              </w:rPr>
            </w:pPr>
          </w:p>
          <w:p w14:paraId="1766B2E6" w14:textId="77777777" w:rsidR="00AE6AFF" w:rsidRPr="007C3E78" w:rsidRDefault="00AE6AFF" w:rsidP="00AE6AFF">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AE6AFF" w:rsidRPr="007C3E78" w14:paraId="6DA4AA3F" w14:textId="77777777" w:rsidTr="00AE6AFF">
        <w:tc>
          <w:tcPr>
            <w:tcW w:w="675" w:type="dxa"/>
            <w:shd w:val="clear" w:color="auto" w:fill="auto"/>
            <w:vAlign w:val="center"/>
          </w:tcPr>
          <w:p w14:paraId="79D52EA1" w14:textId="77777777" w:rsidR="00AE6AFF" w:rsidRPr="007C3E78" w:rsidRDefault="00AE6AFF" w:rsidP="00AE6AFF">
            <w:pPr>
              <w:jc w:val="center"/>
              <w:rPr>
                <w:sz w:val="22"/>
                <w:szCs w:val="22"/>
                <w:lang w:eastAsia="cs-CZ"/>
              </w:rPr>
            </w:pPr>
            <w:r w:rsidRPr="007C3E78">
              <w:rPr>
                <w:sz w:val="22"/>
                <w:szCs w:val="22"/>
                <w:lang w:eastAsia="cs-CZ"/>
              </w:rPr>
              <w:t>7</w:t>
            </w:r>
          </w:p>
        </w:tc>
        <w:tc>
          <w:tcPr>
            <w:tcW w:w="3720" w:type="dxa"/>
            <w:shd w:val="clear" w:color="auto" w:fill="auto"/>
          </w:tcPr>
          <w:p w14:paraId="026AC3D0"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54E6B6A3"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31F96E46" w14:textId="77777777" w:rsidR="00AE6AFF" w:rsidRPr="007C3E78" w:rsidRDefault="00AE6AFF" w:rsidP="00AE6AFF">
            <w:pPr>
              <w:rPr>
                <w:sz w:val="22"/>
                <w:szCs w:val="22"/>
                <w:lang w:eastAsia="cs-CZ"/>
              </w:rPr>
            </w:pPr>
            <w:r w:rsidRPr="007C3E78">
              <w:rPr>
                <w:sz w:val="22"/>
                <w:szCs w:val="22"/>
                <w:lang w:eastAsia="cs-CZ"/>
              </w:rPr>
              <w:t>100 %</w:t>
            </w:r>
          </w:p>
          <w:p w14:paraId="490842DA" w14:textId="77777777" w:rsidR="00AE6AFF" w:rsidRPr="007C3E78" w:rsidRDefault="00AE6AFF" w:rsidP="00AE6AFF">
            <w:pPr>
              <w:rPr>
                <w:sz w:val="22"/>
                <w:szCs w:val="22"/>
                <w:lang w:eastAsia="cs-CZ"/>
              </w:rPr>
            </w:pPr>
          </w:p>
          <w:p w14:paraId="5CF993B7"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p>
        </w:tc>
      </w:tr>
      <w:tr w:rsidR="00AE6AFF" w:rsidRPr="007C3E78" w14:paraId="3D519326" w14:textId="77777777" w:rsidTr="00AE6AFF">
        <w:tc>
          <w:tcPr>
            <w:tcW w:w="675" w:type="dxa"/>
            <w:shd w:val="clear" w:color="auto" w:fill="auto"/>
            <w:vAlign w:val="center"/>
          </w:tcPr>
          <w:p w14:paraId="612419C3" w14:textId="77777777" w:rsidR="00AE6AFF" w:rsidRPr="007C3E78" w:rsidRDefault="00AE6AFF" w:rsidP="00AE6AFF">
            <w:pPr>
              <w:jc w:val="center"/>
              <w:rPr>
                <w:sz w:val="22"/>
                <w:szCs w:val="22"/>
                <w:lang w:eastAsia="cs-CZ"/>
              </w:rPr>
            </w:pPr>
            <w:r w:rsidRPr="007C3E78">
              <w:rPr>
                <w:sz w:val="22"/>
                <w:szCs w:val="22"/>
                <w:lang w:eastAsia="cs-CZ"/>
              </w:rPr>
              <w:lastRenderedPageBreak/>
              <w:t>8</w:t>
            </w:r>
          </w:p>
        </w:tc>
        <w:tc>
          <w:tcPr>
            <w:tcW w:w="3720" w:type="dxa"/>
            <w:shd w:val="clear" w:color="auto" w:fill="auto"/>
          </w:tcPr>
          <w:p w14:paraId="40FD36D1" w14:textId="77777777" w:rsidR="00AE6AFF" w:rsidRPr="007C3E78" w:rsidRDefault="00AE6AFF" w:rsidP="00AE6AFF">
            <w:pPr>
              <w:rPr>
                <w:sz w:val="22"/>
                <w:szCs w:val="22"/>
                <w:lang w:eastAsia="cs-CZ"/>
              </w:rPr>
            </w:pPr>
            <w:r w:rsidRPr="007C3E78">
              <w:rPr>
                <w:sz w:val="22"/>
                <w:szCs w:val="22"/>
                <w:lang w:eastAsia="cs-CZ"/>
              </w:rPr>
              <w:t>Neurčenie:</w:t>
            </w:r>
          </w:p>
          <w:p w14:paraId="4D2CB5C2"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745B868"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58C03AF5" w14:textId="77777777" w:rsidR="00AE6AFF" w:rsidRPr="007C3E78" w:rsidRDefault="00AE6AFF" w:rsidP="00AE6AFF">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1A2A64A" w14:textId="77777777" w:rsidR="00AE6AFF" w:rsidRPr="007C3E78" w:rsidRDefault="00AE6AFF" w:rsidP="00AE6AFF">
            <w:pPr>
              <w:rPr>
                <w:sz w:val="22"/>
                <w:szCs w:val="22"/>
                <w:lang w:eastAsia="cs-CZ"/>
              </w:rPr>
            </w:pPr>
            <w:r w:rsidRPr="007C3E78">
              <w:rPr>
                <w:sz w:val="22"/>
                <w:szCs w:val="22"/>
                <w:lang w:eastAsia="cs-CZ"/>
              </w:rPr>
              <w:t>25 %</w:t>
            </w:r>
          </w:p>
          <w:p w14:paraId="37D24431" w14:textId="77777777" w:rsidR="00AE6AFF" w:rsidRPr="007C3E78" w:rsidRDefault="00AE6AFF" w:rsidP="00AE6AFF">
            <w:pPr>
              <w:rPr>
                <w:sz w:val="22"/>
                <w:szCs w:val="22"/>
                <w:lang w:eastAsia="cs-CZ"/>
              </w:rPr>
            </w:pPr>
          </w:p>
          <w:p w14:paraId="188EE771"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AE6AFF" w:rsidRPr="007C3E78" w14:paraId="6C651BB6" w14:textId="77777777" w:rsidTr="00AE6AFF">
        <w:tc>
          <w:tcPr>
            <w:tcW w:w="675" w:type="dxa"/>
            <w:shd w:val="clear" w:color="auto" w:fill="auto"/>
            <w:vAlign w:val="center"/>
          </w:tcPr>
          <w:p w14:paraId="7D86DC03" w14:textId="77777777" w:rsidR="00AE6AFF" w:rsidRPr="007C3E78" w:rsidRDefault="00AE6AFF" w:rsidP="00AE6AFF">
            <w:pPr>
              <w:jc w:val="center"/>
              <w:rPr>
                <w:sz w:val="22"/>
                <w:szCs w:val="22"/>
                <w:lang w:eastAsia="cs-CZ"/>
              </w:rPr>
            </w:pPr>
            <w:r w:rsidRPr="007C3E78">
              <w:rPr>
                <w:sz w:val="22"/>
                <w:szCs w:val="22"/>
                <w:lang w:eastAsia="cs-CZ"/>
              </w:rPr>
              <w:t>9</w:t>
            </w:r>
          </w:p>
        </w:tc>
        <w:tc>
          <w:tcPr>
            <w:tcW w:w="3720" w:type="dxa"/>
            <w:shd w:val="clear" w:color="auto" w:fill="auto"/>
          </w:tcPr>
          <w:p w14:paraId="39B35CAC"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30F6F672" w14:textId="77777777" w:rsidR="00AE6AFF" w:rsidRPr="007C3E78" w:rsidRDefault="00AE6AFF" w:rsidP="00AE6AFF">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0D594397" w14:textId="77777777" w:rsidR="00AE6AFF" w:rsidRPr="007C3E78" w:rsidRDefault="00AE6AFF" w:rsidP="00AE6AFF">
            <w:pPr>
              <w:rPr>
                <w:sz w:val="22"/>
                <w:szCs w:val="22"/>
                <w:lang w:eastAsia="cs-CZ"/>
              </w:rPr>
            </w:pPr>
            <w:r w:rsidRPr="007C3E78">
              <w:rPr>
                <w:sz w:val="22"/>
                <w:szCs w:val="22"/>
                <w:lang w:eastAsia="cs-CZ"/>
              </w:rPr>
              <w:t>25 %</w:t>
            </w:r>
          </w:p>
          <w:p w14:paraId="3482B8F8" w14:textId="77777777" w:rsidR="00AE6AFF" w:rsidRPr="007C3E78" w:rsidRDefault="00AE6AFF" w:rsidP="00AE6AFF">
            <w:pPr>
              <w:rPr>
                <w:sz w:val="22"/>
                <w:szCs w:val="22"/>
                <w:lang w:eastAsia="cs-CZ"/>
              </w:rPr>
            </w:pPr>
          </w:p>
          <w:p w14:paraId="15FED60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34B04AB" w14:textId="77777777" w:rsidTr="00AE6AFF">
        <w:tc>
          <w:tcPr>
            <w:tcW w:w="675" w:type="dxa"/>
            <w:shd w:val="clear" w:color="auto" w:fill="auto"/>
            <w:vAlign w:val="center"/>
          </w:tcPr>
          <w:p w14:paraId="7DE50129" w14:textId="77777777" w:rsidR="00AE6AFF" w:rsidRPr="007C3E78" w:rsidRDefault="00AE6AFF" w:rsidP="00AE6AFF">
            <w:pPr>
              <w:jc w:val="center"/>
              <w:rPr>
                <w:sz w:val="22"/>
                <w:szCs w:val="22"/>
                <w:lang w:eastAsia="cs-CZ"/>
              </w:rPr>
            </w:pPr>
            <w:r w:rsidRPr="007C3E78">
              <w:rPr>
                <w:sz w:val="22"/>
                <w:szCs w:val="22"/>
                <w:lang w:eastAsia="cs-CZ"/>
              </w:rPr>
              <w:t>10</w:t>
            </w:r>
          </w:p>
        </w:tc>
        <w:tc>
          <w:tcPr>
            <w:tcW w:w="3720" w:type="dxa"/>
            <w:shd w:val="clear" w:color="auto" w:fill="auto"/>
          </w:tcPr>
          <w:p w14:paraId="556A7F66"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A64F7B"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14442350" w14:textId="77777777" w:rsidR="00AE6AFF" w:rsidRPr="007C3E78" w:rsidRDefault="00AE6AFF" w:rsidP="00AE6AFF">
            <w:pPr>
              <w:rPr>
                <w:sz w:val="22"/>
                <w:szCs w:val="22"/>
                <w:lang w:eastAsia="cs-CZ"/>
              </w:rPr>
            </w:pPr>
            <w:r w:rsidRPr="007C3E78">
              <w:rPr>
                <w:sz w:val="22"/>
                <w:szCs w:val="22"/>
                <w:lang w:eastAsia="cs-CZ"/>
              </w:rPr>
              <w:t>25 %</w:t>
            </w:r>
          </w:p>
          <w:p w14:paraId="150B70D5" w14:textId="77777777" w:rsidR="00AE6AFF" w:rsidRPr="007C3E78" w:rsidRDefault="00AE6AFF" w:rsidP="00AE6AFF">
            <w:pPr>
              <w:rPr>
                <w:sz w:val="22"/>
                <w:szCs w:val="22"/>
                <w:lang w:eastAsia="cs-CZ"/>
              </w:rPr>
            </w:pPr>
          </w:p>
          <w:p w14:paraId="72F45AC4"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68239E29" w14:textId="77777777" w:rsidTr="00AE6AFF">
        <w:tc>
          <w:tcPr>
            <w:tcW w:w="675" w:type="dxa"/>
            <w:shd w:val="clear" w:color="auto" w:fill="auto"/>
            <w:vAlign w:val="center"/>
          </w:tcPr>
          <w:p w14:paraId="0FFEEA84" w14:textId="77777777" w:rsidR="00AE6AFF" w:rsidRPr="007C3E78" w:rsidRDefault="00AE6AFF" w:rsidP="00AE6AFF">
            <w:pPr>
              <w:jc w:val="center"/>
              <w:rPr>
                <w:sz w:val="22"/>
                <w:szCs w:val="22"/>
                <w:lang w:eastAsia="cs-CZ"/>
              </w:rPr>
            </w:pPr>
            <w:r w:rsidRPr="007C3E78">
              <w:rPr>
                <w:sz w:val="22"/>
                <w:szCs w:val="22"/>
                <w:lang w:eastAsia="cs-CZ"/>
              </w:rPr>
              <w:t>11</w:t>
            </w:r>
          </w:p>
        </w:tc>
        <w:tc>
          <w:tcPr>
            <w:tcW w:w="3720" w:type="dxa"/>
            <w:shd w:val="clear" w:color="auto" w:fill="auto"/>
          </w:tcPr>
          <w:p w14:paraId="41778DFD"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28EFA0E"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621BA813" w14:textId="77777777" w:rsidR="00AE6AFF" w:rsidRPr="007C3E78" w:rsidRDefault="00AE6AFF" w:rsidP="00AE6AFF">
            <w:pPr>
              <w:rPr>
                <w:sz w:val="22"/>
                <w:szCs w:val="22"/>
                <w:lang w:eastAsia="cs-CZ"/>
              </w:rPr>
            </w:pPr>
            <w:r w:rsidRPr="007C3E78">
              <w:rPr>
                <w:sz w:val="22"/>
                <w:szCs w:val="22"/>
                <w:lang w:eastAsia="cs-CZ"/>
              </w:rPr>
              <w:t>25 %</w:t>
            </w:r>
          </w:p>
          <w:p w14:paraId="5A0BDB8F" w14:textId="77777777" w:rsidR="00AE6AFF" w:rsidRPr="007C3E78" w:rsidRDefault="00AE6AFF" w:rsidP="00AE6AFF">
            <w:pPr>
              <w:rPr>
                <w:sz w:val="22"/>
                <w:szCs w:val="22"/>
                <w:lang w:eastAsia="cs-CZ"/>
              </w:rPr>
            </w:pPr>
          </w:p>
          <w:p w14:paraId="13F2E40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34C82A08" w14:textId="77777777" w:rsidTr="00AE6AFF">
        <w:tc>
          <w:tcPr>
            <w:tcW w:w="675" w:type="dxa"/>
            <w:tcBorders>
              <w:bottom w:val="single" w:sz="4" w:space="0" w:color="auto"/>
            </w:tcBorders>
            <w:shd w:val="clear" w:color="auto" w:fill="auto"/>
            <w:vAlign w:val="center"/>
          </w:tcPr>
          <w:p w14:paraId="39778A20" w14:textId="77777777" w:rsidR="00AE6AFF" w:rsidRPr="007C3E78" w:rsidRDefault="00AE6AFF" w:rsidP="00AE6AF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39FAB170"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175D7EC"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00E96875" w14:textId="77777777" w:rsidR="00AE6AFF" w:rsidRPr="007C3E78" w:rsidRDefault="00AE6AFF" w:rsidP="00AE6AFF">
            <w:pPr>
              <w:rPr>
                <w:sz w:val="22"/>
                <w:szCs w:val="22"/>
                <w:lang w:eastAsia="cs-CZ"/>
              </w:rPr>
            </w:pPr>
            <w:r w:rsidRPr="007C3E78">
              <w:rPr>
                <w:sz w:val="22"/>
                <w:szCs w:val="22"/>
                <w:lang w:eastAsia="cs-CZ"/>
              </w:rPr>
              <w:t>10 %</w:t>
            </w:r>
          </w:p>
          <w:p w14:paraId="1558FD50" w14:textId="77777777" w:rsidR="00AE6AFF" w:rsidRPr="007C3E78" w:rsidRDefault="00AE6AFF" w:rsidP="00AE6AFF">
            <w:pPr>
              <w:rPr>
                <w:sz w:val="22"/>
                <w:szCs w:val="22"/>
                <w:lang w:eastAsia="cs-CZ"/>
              </w:rPr>
            </w:pPr>
          </w:p>
          <w:p w14:paraId="11FAB15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5973372E" w14:textId="77777777" w:rsidR="00AE6AFF" w:rsidRPr="007C3E78" w:rsidRDefault="00AE6AFF" w:rsidP="00AE6AFF">
            <w:pPr>
              <w:rPr>
                <w:sz w:val="22"/>
                <w:szCs w:val="22"/>
                <w:lang w:eastAsia="cs-CZ"/>
              </w:rPr>
            </w:pPr>
          </w:p>
          <w:p w14:paraId="3418C19B" w14:textId="46D7CBC2" w:rsidR="00AE6AFF" w:rsidRPr="007C3E78" w:rsidRDefault="00AE6AFF" w:rsidP="002E2593">
            <w:pPr>
              <w:rPr>
                <w:sz w:val="22"/>
                <w:szCs w:val="22"/>
                <w:lang w:eastAsia="cs-CZ"/>
              </w:rPr>
            </w:pPr>
            <w:r w:rsidRPr="007C3E78">
              <w:rPr>
                <w:sz w:val="22"/>
                <w:szCs w:val="22"/>
                <w:lang w:eastAsia="cs-CZ"/>
              </w:rPr>
              <w:lastRenderedPageBreak/>
              <w:t xml:space="preserve">V prípade zrealizovaných prác, ktoré neboli zverejnené, zodpovedajúca hodnota prác je predmetom 100 % </w:t>
            </w:r>
            <w:r w:rsidR="002E2593">
              <w:rPr>
                <w:sz w:val="22"/>
                <w:szCs w:val="22"/>
                <w:lang w:eastAsia="cs-CZ"/>
              </w:rPr>
              <w:t>finančnej opravy</w:t>
            </w:r>
          </w:p>
        </w:tc>
      </w:tr>
      <w:tr w:rsidR="00AE6AFF" w:rsidRPr="007C3E78" w14:paraId="25F206B1" w14:textId="77777777" w:rsidTr="00AE6AFF">
        <w:tc>
          <w:tcPr>
            <w:tcW w:w="675" w:type="dxa"/>
            <w:tcBorders>
              <w:bottom w:val="single" w:sz="4" w:space="0" w:color="auto"/>
            </w:tcBorders>
            <w:shd w:val="clear" w:color="auto" w:fill="auto"/>
            <w:vAlign w:val="center"/>
          </w:tcPr>
          <w:p w14:paraId="7E013CC2" w14:textId="77777777" w:rsidR="00AE6AFF" w:rsidRPr="007C3E78" w:rsidRDefault="00AE6AFF" w:rsidP="00AE6AFF">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1084E61A" w14:textId="77777777" w:rsidR="00AE6AFF" w:rsidRPr="007C3E78" w:rsidRDefault="00AE6AFF" w:rsidP="00AE6AFF">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557C1E3A" w14:textId="77777777" w:rsidR="00AE6AFF" w:rsidRPr="007C3E78" w:rsidRDefault="00AE6AFF" w:rsidP="00AE6AFF">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15A08C69" w14:textId="77777777" w:rsidR="00AE6AFF" w:rsidRPr="007C3E78" w:rsidRDefault="00AE6AFF" w:rsidP="00AE6AFF">
            <w:pPr>
              <w:rPr>
                <w:sz w:val="22"/>
                <w:szCs w:val="22"/>
                <w:lang w:eastAsia="cs-CZ"/>
              </w:rPr>
            </w:pPr>
            <w:r>
              <w:rPr>
                <w:sz w:val="22"/>
                <w:szCs w:val="22"/>
                <w:lang w:eastAsia="cs-CZ"/>
              </w:rPr>
              <w:t>5</w:t>
            </w:r>
            <w:r w:rsidRPr="007C3E78">
              <w:rPr>
                <w:sz w:val="22"/>
                <w:szCs w:val="22"/>
                <w:lang w:eastAsia="cs-CZ"/>
              </w:rPr>
              <w:t xml:space="preserve"> %. </w:t>
            </w:r>
          </w:p>
          <w:p w14:paraId="4B375CDA" w14:textId="77777777" w:rsidR="00AE6AFF" w:rsidRPr="007C3E78" w:rsidRDefault="00AE6AFF" w:rsidP="00AE6AFF">
            <w:pPr>
              <w:rPr>
                <w:sz w:val="22"/>
                <w:szCs w:val="22"/>
                <w:lang w:eastAsia="cs-CZ"/>
              </w:rPr>
            </w:pPr>
          </w:p>
        </w:tc>
      </w:tr>
      <w:tr w:rsidR="00AE6AFF" w:rsidRPr="007C3E78" w14:paraId="3FF2FC58" w14:textId="77777777" w:rsidTr="00AE6AFF">
        <w:tc>
          <w:tcPr>
            <w:tcW w:w="14034" w:type="dxa"/>
            <w:gridSpan w:val="4"/>
            <w:shd w:val="clear" w:color="auto" w:fill="BFBFBF" w:themeFill="background1" w:themeFillShade="BF"/>
            <w:vAlign w:val="center"/>
          </w:tcPr>
          <w:p w14:paraId="50F77291" w14:textId="77777777" w:rsidR="00AE6AFF" w:rsidRPr="007C3E78" w:rsidRDefault="00AE6AFF" w:rsidP="00AE6AFF">
            <w:pPr>
              <w:jc w:val="center"/>
              <w:rPr>
                <w:sz w:val="22"/>
                <w:szCs w:val="22"/>
                <w:lang w:eastAsia="cs-CZ"/>
              </w:rPr>
            </w:pPr>
            <w:r w:rsidRPr="007C3E78">
              <w:rPr>
                <w:b/>
                <w:sz w:val="22"/>
                <w:szCs w:val="22"/>
                <w:lang w:eastAsia="cs-CZ"/>
              </w:rPr>
              <w:t>Vyhodnocovanie súťaže</w:t>
            </w:r>
          </w:p>
        </w:tc>
      </w:tr>
      <w:tr w:rsidR="00AE6AFF" w:rsidRPr="007C3E78" w14:paraId="7DEF83AA" w14:textId="77777777" w:rsidTr="00AE6AFF">
        <w:tc>
          <w:tcPr>
            <w:tcW w:w="675" w:type="dxa"/>
            <w:shd w:val="clear" w:color="auto" w:fill="auto"/>
            <w:vAlign w:val="center"/>
          </w:tcPr>
          <w:p w14:paraId="67C7836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C07D7AF"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03EA3E4D"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C64CED6" w14:textId="77777777" w:rsidR="00AE6AFF" w:rsidRPr="007C3E78" w:rsidRDefault="00AE6AFF" w:rsidP="00AE6AFF">
            <w:pPr>
              <w:rPr>
                <w:sz w:val="22"/>
                <w:szCs w:val="22"/>
                <w:lang w:eastAsia="cs-CZ"/>
              </w:rPr>
            </w:pPr>
            <w:r w:rsidRPr="007C3E78">
              <w:rPr>
                <w:sz w:val="22"/>
                <w:szCs w:val="22"/>
                <w:lang w:eastAsia="cs-CZ"/>
              </w:rPr>
              <w:t>25 %</w:t>
            </w:r>
          </w:p>
          <w:p w14:paraId="525FD0CA" w14:textId="77777777" w:rsidR="00AE6AFF" w:rsidRPr="007C3E78" w:rsidRDefault="00AE6AFF" w:rsidP="00AE6AFF">
            <w:pPr>
              <w:rPr>
                <w:sz w:val="22"/>
                <w:szCs w:val="22"/>
                <w:lang w:eastAsia="cs-CZ"/>
              </w:rPr>
            </w:pPr>
          </w:p>
          <w:p w14:paraId="40D9C88C"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27A8B9D9" w14:textId="77777777" w:rsidTr="00AE6AFF">
        <w:tc>
          <w:tcPr>
            <w:tcW w:w="675" w:type="dxa"/>
            <w:shd w:val="clear" w:color="auto" w:fill="auto"/>
            <w:vAlign w:val="center"/>
          </w:tcPr>
          <w:p w14:paraId="689B04A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E0F1453"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38B85D3"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5A99C90A" w14:textId="77777777" w:rsidR="00AE6AFF" w:rsidRPr="007C3E78" w:rsidRDefault="00AE6AFF" w:rsidP="00AE6AFF">
            <w:pPr>
              <w:rPr>
                <w:sz w:val="22"/>
                <w:szCs w:val="22"/>
                <w:lang w:eastAsia="cs-CZ"/>
              </w:rPr>
            </w:pPr>
            <w:r w:rsidRPr="007C3E78">
              <w:rPr>
                <w:sz w:val="22"/>
                <w:szCs w:val="22"/>
                <w:lang w:eastAsia="cs-CZ"/>
              </w:rPr>
              <w:t>25 %</w:t>
            </w:r>
          </w:p>
          <w:p w14:paraId="58C27938" w14:textId="77777777" w:rsidR="00AE6AFF" w:rsidRPr="007C3E78" w:rsidRDefault="00AE6AFF" w:rsidP="00AE6AFF">
            <w:pPr>
              <w:rPr>
                <w:sz w:val="22"/>
                <w:szCs w:val="22"/>
                <w:lang w:eastAsia="cs-CZ"/>
              </w:rPr>
            </w:pPr>
          </w:p>
          <w:p w14:paraId="37B14B76"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A31CF03" w14:textId="77777777" w:rsidTr="00AE6AFF">
        <w:tc>
          <w:tcPr>
            <w:tcW w:w="675" w:type="dxa"/>
            <w:shd w:val="clear" w:color="auto" w:fill="auto"/>
            <w:vAlign w:val="center"/>
          </w:tcPr>
          <w:p w14:paraId="0EEE745B"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CF27536"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2C8794A0"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685D8947" w14:textId="77777777" w:rsidR="00AE6AFF" w:rsidRPr="007C3E78" w:rsidRDefault="00AE6AFF" w:rsidP="00AE6AFF">
            <w:pPr>
              <w:jc w:val="both"/>
              <w:rPr>
                <w:sz w:val="22"/>
                <w:szCs w:val="22"/>
                <w:lang w:eastAsia="cs-CZ"/>
              </w:rPr>
            </w:pPr>
          </w:p>
          <w:p w14:paraId="676849C0" w14:textId="77777777" w:rsidR="00AE6AFF" w:rsidRPr="007C3E78" w:rsidRDefault="00AE6AFF" w:rsidP="00AE6AFF">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w:t>
            </w:r>
            <w:r w:rsidRPr="007C3E78">
              <w:rPr>
                <w:sz w:val="22"/>
                <w:szCs w:val="22"/>
                <w:lang w:eastAsia="cs-CZ"/>
              </w:rPr>
              <w:lastRenderedPageBreak/>
              <w:t>nesúvisia s kritériami na vyhodnotenie ponúk uvedenými v oznámení/súťažných podkladoch</w:t>
            </w:r>
          </w:p>
        </w:tc>
        <w:tc>
          <w:tcPr>
            <w:tcW w:w="3260" w:type="dxa"/>
            <w:shd w:val="clear" w:color="auto" w:fill="auto"/>
          </w:tcPr>
          <w:p w14:paraId="26E2263D" w14:textId="77777777" w:rsidR="00AE6AFF" w:rsidRPr="007C3E78" w:rsidRDefault="00AE6AFF" w:rsidP="00AE6AFF">
            <w:pPr>
              <w:rPr>
                <w:sz w:val="22"/>
                <w:szCs w:val="22"/>
                <w:lang w:eastAsia="cs-CZ"/>
              </w:rPr>
            </w:pPr>
            <w:r w:rsidRPr="007C3E78">
              <w:rPr>
                <w:sz w:val="22"/>
                <w:szCs w:val="22"/>
                <w:lang w:eastAsia="cs-CZ"/>
              </w:rPr>
              <w:lastRenderedPageBreak/>
              <w:t>25 %</w:t>
            </w:r>
          </w:p>
          <w:p w14:paraId="4CE1C3AF" w14:textId="77777777" w:rsidR="00AE6AFF" w:rsidRPr="007C3E78" w:rsidRDefault="00AE6AFF" w:rsidP="00AE6AFF">
            <w:pPr>
              <w:rPr>
                <w:sz w:val="22"/>
                <w:szCs w:val="22"/>
                <w:lang w:eastAsia="cs-CZ"/>
              </w:rPr>
            </w:pPr>
          </w:p>
          <w:p w14:paraId="0C1CDC08"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60283DD" w14:textId="77777777" w:rsidTr="00AE6AFF">
        <w:tc>
          <w:tcPr>
            <w:tcW w:w="675" w:type="dxa"/>
            <w:shd w:val="clear" w:color="auto" w:fill="auto"/>
            <w:vAlign w:val="center"/>
          </w:tcPr>
          <w:p w14:paraId="73DF7117"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7</w:t>
            </w:r>
          </w:p>
        </w:tc>
        <w:tc>
          <w:tcPr>
            <w:tcW w:w="3720" w:type="dxa"/>
            <w:shd w:val="clear" w:color="auto" w:fill="auto"/>
          </w:tcPr>
          <w:p w14:paraId="5E0278BD"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FDECE64"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1A0A31A" w14:textId="77777777" w:rsidR="00AE6AFF" w:rsidRPr="007C3E78" w:rsidRDefault="00AE6AFF" w:rsidP="00AE6AFF">
            <w:pPr>
              <w:jc w:val="both"/>
              <w:rPr>
                <w:sz w:val="22"/>
                <w:szCs w:val="22"/>
                <w:lang w:eastAsia="cs-CZ"/>
              </w:rPr>
            </w:pPr>
          </w:p>
          <w:p w14:paraId="4A9DEEF1" w14:textId="77777777" w:rsidR="00AE6AFF" w:rsidRPr="007C3E78" w:rsidRDefault="00AE6AFF" w:rsidP="00AE6AFF">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27E46CDE" w14:textId="77777777" w:rsidR="00AE6AFF" w:rsidRPr="007C3E78" w:rsidRDefault="00AE6AFF" w:rsidP="00AE6AFF">
            <w:pPr>
              <w:jc w:val="both"/>
              <w:rPr>
                <w:sz w:val="22"/>
                <w:szCs w:val="22"/>
                <w:lang w:eastAsia="cs-CZ"/>
              </w:rPr>
            </w:pPr>
          </w:p>
          <w:p w14:paraId="013147E9"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5AA05F27" w14:textId="77777777" w:rsidR="00AE6AFF" w:rsidRPr="007C3E78" w:rsidRDefault="00AE6AFF" w:rsidP="00AE6AFF">
            <w:pPr>
              <w:jc w:val="both"/>
              <w:rPr>
                <w:sz w:val="22"/>
                <w:szCs w:val="22"/>
                <w:lang w:eastAsia="cs-CZ"/>
              </w:rPr>
            </w:pPr>
          </w:p>
          <w:p w14:paraId="556F4D22" w14:textId="77777777" w:rsidR="00AE6AFF" w:rsidRPr="007C3E78" w:rsidRDefault="00AE6AFF" w:rsidP="00AE6AFF">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29EF0139" w14:textId="77777777" w:rsidR="00AE6AFF" w:rsidRPr="007C3E78" w:rsidRDefault="00AE6AFF" w:rsidP="00AE6AFF">
            <w:pPr>
              <w:jc w:val="both"/>
              <w:rPr>
                <w:sz w:val="22"/>
                <w:szCs w:val="22"/>
                <w:lang w:eastAsia="cs-CZ"/>
              </w:rPr>
            </w:pPr>
          </w:p>
          <w:p w14:paraId="510EA273" w14:textId="77777777" w:rsidR="00AE6AFF" w:rsidRPr="007C3E78" w:rsidRDefault="00AE6AFF" w:rsidP="00AE6AFF">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397AFF34" w14:textId="77777777" w:rsidR="00AE6AFF" w:rsidRPr="007C3E78" w:rsidRDefault="00AE6AFF" w:rsidP="00AE6AFF">
            <w:pPr>
              <w:rPr>
                <w:sz w:val="22"/>
                <w:szCs w:val="22"/>
                <w:lang w:eastAsia="cs-CZ"/>
              </w:rPr>
            </w:pPr>
            <w:r w:rsidRPr="007C3E78">
              <w:rPr>
                <w:sz w:val="22"/>
                <w:szCs w:val="22"/>
                <w:lang w:eastAsia="cs-CZ"/>
              </w:rPr>
              <w:t>25 %</w:t>
            </w:r>
          </w:p>
          <w:p w14:paraId="3E9D372C" w14:textId="77777777" w:rsidR="00AE6AFF" w:rsidRPr="007C3E78" w:rsidRDefault="00AE6AFF" w:rsidP="00AE6AFF">
            <w:pPr>
              <w:rPr>
                <w:sz w:val="22"/>
                <w:szCs w:val="22"/>
                <w:lang w:eastAsia="cs-CZ"/>
              </w:rPr>
            </w:pPr>
          </w:p>
          <w:p w14:paraId="305A5F3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404C8CA8" w14:textId="77777777" w:rsidTr="00AE6AFF">
        <w:tc>
          <w:tcPr>
            <w:tcW w:w="675" w:type="dxa"/>
            <w:shd w:val="clear" w:color="auto" w:fill="auto"/>
            <w:vAlign w:val="center"/>
          </w:tcPr>
          <w:p w14:paraId="79897D70"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2A9E2ED2"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1176EEF5"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AB9D71E" w14:textId="77777777" w:rsidR="00AE6AFF" w:rsidRPr="007C3E78" w:rsidRDefault="00AE6AFF" w:rsidP="00AE6AFF">
            <w:pPr>
              <w:rPr>
                <w:sz w:val="22"/>
                <w:szCs w:val="22"/>
                <w:lang w:eastAsia="cs-CZ"/>
              </w:rPr>
            </w:pPr>
            <w:r w:rsidRPr="007C3E78">
              <w:rPr>
                <w:sz w:val="22"/>
                <w:szCs w:val="22"/>
                <w:lang w:eastAsia="cs-CZ"/>
              </w:rPr>
              <w:t>25 %</w:t>
            </w:r>
          </w:p>
          <w:p w14:paraId="667E5085" w14:textId="77777777" w:rsidR="00AE6AFF" w:rsidRPr="007C3E78" w:rsidRDefault="00AE6AFF" w:rsidP="00AE6AFF">
            <w:pPr>
              <w:rPr>
                <w:sz w:val="22"/>
                <w:szCs w:val="22"/>
                <w:lang w:eastAsia="cs-CZ"/>
              </w:rPr>
            </w:pPr>
          </w:p>
          <w:p w14:paraId="16E3E81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54EAA884" w14:textId="77777777" w:rsidTr="00AE6AFF">
        <w:tc>
          <w:tcPr>
            <w:tcW w:w="675" w:type="dxa"/>
            <w:shd w:val="clear" w:color="auto" w:fill="auto"/>
            <w:vAlign w:val="center"/>
          </w:tcPr>
          <w:p w14:paraId="53BCE6FE"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10F66F93"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592310F3"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314E1D1C" w14:textId="77777777" w:rsidR="00AE6AFF" w:rsidRPr="007C3E78" w:rsidRDefault="00AE6AFF" w:rsidP="00AE6AFF">
            <w:pPr>
              <w:rPr>
                <w:sz w:val="22"/>
                <w:szCs w:val="22"/>
                <w:lang w:eastAsia="cs-CZ"/>
              </w:rPr>
            </w:pPr>
            <w:r w:rsidRPr="007C3E78">
              <w:rPr>
                <w:sz w:val="22"/>
                <w:szCs w:val="22"/>
                <w:lang w:eastAsia="cs-CZ"/>
              </w:rPr>
              <w:t>25 %</w:t>
            </w:r>
          </w:p>
          <w:p w14:paraId="1CBF850E" w14:textId="77777777" w:rsidR="00AE6AFF" w:rsidRPr="007C3E78" w:rsidRDefault="00AE6AFF" w:rsidP="00AE6AFF">
            <w:pPr>
              <w:rPr>
                <w:sz w:val="22"/>
                <w:szCs w:val="22"/>
                <w:lang w:eastAsia="cs-CZ"/>
              </w:rPr>
            </w:pPr>
          </w:p>
          <w:p w14:paraId="7A60214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76A3BDE0" w14:textId="77777777" w:rsidTr="00AE6AFF">
        <w:tc>
          <w:tcPr>
            <w:tcW w:w="675" w:type="dxa"/>
            <w:shd w:val="clear" w:color="auto" w:fill="auto"/>
            <w:vAlign w:val="center"/>
          </w:tcPr>
          <w:p w14:paraId="494FC178" w14:textId="77777777" w:rsidR="00AE6AFF" w:rsidRPr="007C3E78" w:rsidRDefault="00AE6AFF" w:rsidP="00AE6AFF">
            <w:pPr>
              <w:jc w:val="center"/>
              <w:rPr>
                <w:sz w:val="22"/>
                <w:szCs w:val="22"/>
                <w:lang w:eastAsia="cs-CZ"/>
              </w:rPr>
            </w:pPr>
            <w:r>
              <w:rPr>
                <w:sz w:val="22"/>
                <w:szCs w:val="22"/>
                <w:lang w:eastAsia="cs-CZ"/>
              </w:rPr>
              <w:t>20</w:t>
            </w:r>
          </w:p>
        </w:tc>
        <w:tc>
          <w:tcPr>
            <w:tcW w:w="3720" w:type="dxa"/>
            <w:shd w:val="clear" w:color="auto" w:fill="auto"/>
          </w:tcPr>
          <w:p w14:paraId="13BDF98E" w14:textId="77777777" w:rsidR="00AE6AFF" w:rsidRPr="007C3E78" w:rsidRDefault="00AE6AFF" w:rsidP="00AE6AFF">
            <w:pPr>
              <w:rPr>
                <w:sz w:val="22"/>
                <w:szCs w:val="22"/>
                <w:lang w:eastAsia="cs-CZ"/>
              </w:rPr>
            </w:pPr>
            <w:r w:rsidRPr="007C3E78">
              <w:rPr>
                <w:sz w:val="22"/>
                <w:szCs w:val="22"/>
                <w:lang w:eastAsia="cs-CZ"/>
              </w:rPr>
              <w:t xml:space="preserve">V rámci rokovacieho konania so zverejnením nastala podstatná modifikácia (zmena) podmienok </w:t>
            </w:r>
            <w:r w:rsidRPr="007C3E78">
              <w:rPr>
                <w:sz w:val="22"/>
                <w:szCs w:val="22"/>
                <w:lang w:eastAsia="cs-CZ"/>
              </w:rPr>
              <w:lastRenderedPageBreak/>
              <w:t>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A1B71B5" w14:textId="77777777" w:rsidR="00AE6AFF" w:rsidRPr="007C3E78" w:rsidRDefault="00AE6AFF" w:rsidP="00AE6AFF">
            <w:pPr>
              <w:jc w:val="both"/>
              <w:rPr>
                <w:sz w:val="22"/>
                <w:szCs w:val="22"/>
                <w:lang w:eastAsia="cs-CZ"/>
              </w:rPr>
            </w:pPr>
            <w:r w:rsidRPr="007C3E78">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09E624A5" w14:textId="77777777" w:rsidR="00AE6AFF" w:rsidRPr="007C3E78" w:rsidRDefault="00AE6AFF" w:rsidP="00AE6AFF">
            <w:pPr>
              <w:rPr>
                <w:sz w:val="22"/>
                <w:szCs w:val="22"/>
                <w:lang w:eastAsia="cs-CZ"/>
              </w:rPr>
            </w:pPr>
            <w:r w:rsidRPr="007C3E78">
              <w:rPr>
                <w:sz w:val="22"/>
                <w:szCs w:val="22"/>
                <w:lang w:eastAsia="cs-CZ"/>
              </w:rPr>
              <w:t>25 %</w:t>
            </w:r>
          </w:p>
          <w:p w14:paraId="5D187308" w14:textId="77777777" w:rsidR="00AE6AFF" w:rsidRPr="007C3E78" w:rsidRDefault="00AE6AFF" w:rsidP="00AE6AFF">
            <w:pPr>
              <w:rPr>
                <w:sz w:val="22"/>
                <w:szCs w:val="22"/>
                <w:lang w:eastAsia="cs-CZ"/>
              </w:rPr>
            </w:pPr>
          </w:p>
          <w:p w14:paraId="0E01D060"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p>
        </w:tc>
      </w:tr>
      <w:tr w:rsidR="00AE6AFF" w:rsidRPr="007C3E78" w14:paraId="1D16771E" w14:textId="77777777" w:rsidTr="00AE6AFF">
        <w:tc>
          <w:tcPr>
            <w:tcW w:w="675" w:type="dxa"/>
            <w:shd w:val="clear" w:color="auto" w:fill="auto"/>
            <w:vAlign w:val="center"/>
          </w:tcPr>
          <w:p w14:paraId="02B833C3"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1</w:t>
            </w:r>
          </w:p>
        </w:tc>
        <w:tc>
          <w:tcPr>
            <w:tcW w:w="3720" w:type="dxa"/>
            <w:shd w:val="clear" w:color="auto" w:fill="auto"/>
          </w:tcPr>
          <w:p w14:paraId="6FA67D34"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611E2B07" w14:textId="77777777" w:rsidR="00AE6AFF" w:rsidRPr="007C3E78" w:rsidRDefault="00AE6AFF" w:rsidP="00AE6AFF">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5D65951E" w14:textId="77777777" w:rsidR="00AE6AFF" w:rsidRPr="007C3E78" w:rsidRDefault="00AE6AFF" w:rsidP="00AE6AFF">
            <w:pPr>
              <w:rPr>
                <w:sz w:val="22"/>
                <w:szCs w:val="22"/>
                <w:lang w:eastAsia="cs-CZ"/>
              </w:rPr>
            </w:pPr>
            <w:r w:rsidRPr="007C3E78">
              <w:rPr>
                <w:sz w:val="22"/>
                <w:szCs w:val="22"/>
                <w:lang w:eastAsia="cs-CZ"/>
              </w:rPr>
              <w:t>25 %</w:t>
            </w:r>
          </w:p>
        </w:tc>
      </w:tr>
      <w:tr w:rsidR="00AE6AFF" w:rsidRPr="007C3E78" w14:paraId="257EC78D" w14:textId="77777777" w:rsidTr="00AE6AFF">
        <w:tc>
          <w:tcPr>
            <w:tcW w:w="675" w:type="dxa"/>
            <w:tcBorders>
              <w:bottom w:val="single" w:sz="4" w:space="0" w:color="auto"/>
            </w:tcBorders>
            <w:shd w:val="clear" w:color="auto" w:fill="auto"/>
            <w:vAlign w:val="center"/>
          </w:tcPr>
          <w:p w14:paraId="01E47DDD"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35BD3119" w14:textId="77777777" w:rsidR="00AE6AFF" w:rsidRPr="007C3E78" w:rsidRDefault="00AE6AFF" w:rsidP="00AE6AFF">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36114D33"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50CB6216" w14:textId="77777777" w:rsidR="00AE6AFF" w:rsidRPr="007C3E78" w:rsidRDefault="00AE6AFF" w:rsidP="00AE6AFF">
            <w:pPr>
              <w:rPr>
                <w:sz w:val="22"/>
                <w:szCs w:val="22"/>
                <w:lang w:eastAsia="cs-CZ"/>
              </w:rPr>
            </w:pPr>
            <w:r w:rsidRPr="007C3E78">
              <w:rPr>
                <w:sz w:val="22"/>
                <w:szCs w:val="22"/>
                <w:lang w:eastAsia="cs-CZ"/>
              </w:rPr>
              <w:t>100 %</w:t>
            </w:r>
          </w:p>
        </w:tc>
      </w:tr>
      <w:tr w:rsidR="00AE6AFF" w:rsidRPr="007C3E78" w14:paraId="013906DB" w14:textId="77777777" w:rsidTr="00AE6AFF">
        <w:tc>
          <w:tcPr>
            <w:tcW w:w="14034" w:type="dxa"/>
            <w:gridSpan w:val="4"/>
            <w:shd w:val="clear" w:color="auto" w:fill="BFBFBF" w:themeFill="background1" w:themeFillShade="BF"/>
            <w:vAlign w:val="center"/>
          </w:tcPr>
          <w:p w14:paraId="0BBA32BC" w14:textId="77777777" w:rsidR="00AE6AFF" w:rsidRPr="00A91AEF" w:rsidRDefault="00AE6AFF" w:rsidP="00AE6AFF">
            <w:pPr>
              <w:jc w:val="center"/>
              <w:rPr>
                <w:b/>
                <w:sz w:val="22"/>
                <w:szCs w:val="22"/>
                <w:lang w:eastAsia="cs-CZ"/>
              </w:rPr>
            </w:pPr>
            <w:r w:rsidRPr="00A91AEF">
              <w:rPr>
                <w:b/>
                <w:sz w:val="22"/>
                <w:szCs w:val="22"/>
                <w:lang w:eastAsia="cs-CZ"/>
              </w:rPr>
              <w:t>Realizácia zákazky</w:t>
            </w:r>
          </w:p>
        </w:tc>
      </w:tr>
      <w:tr w:rsidR="00AE6AFF" w:rsidRPr="007C3E78" w14:paraId="5B644D3C" w14:textId="77777777" w:rsidTr="00AE6AFF">
        <w:tc>
          <w:tcPr>
            <w:tcW w:w="675" w:type="dxa"/>
            <w:shd w:val="clear" w:color="auto" w:fill="auto"/>
            <w:vAlign w:val="center"/>
          </w:tcPr>
          <w:p w14:paraId="03C8A7A6"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3D4459A"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17EF00E"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3DCC3223" w14:textId="77777777" w:rsidR="00AE6AFF" w:rsidRPr="007C3E78" w:rsidRDefault="00AE6AFF" w:rsidP="00AE6AFF">
            <w:pPr>
              <w:jc w:val="both"/>
              <w:rPr>
                <w:sz w:val="22"/>
                <w:szCs w:val="22"/>
                <w:lang w:eastAsia="cs-CZ"/>
              </w:rPr>
            </w:pPr>
          </w:p>
          <w:p w14:paraId="5DAC3584" w14:textId="77777777" w:rsidR="00AE6AFF" w:rsidRPr="007C3E78" w:rsidRDefault="00AE6AFF" w:rsidP="00AE6AFF">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328DE9C3" w14:textId="77777777" w:rsidR="00AE6AFF" w:rsidRPr="007C3E78" w:rsidRDefault="00AE6AFF" w:rsidP="00AE6AFF">
            <w:pPr>
              <w:rPr>
                <w:sz w:val="22"/>
                <w:szCs w:val="22"/>
                <w:lang w:eastAsia="cs-CZ"/>
              </w:rPr>
            </w:pPr>
            <w:r w:rsidRPr="007C3E78">
              <w:rPr>
                <w:sz w:val="22"/>
                <w:szCs w:val="22"/>
                <w:lang w:eastAsia="cs-CZ"/>
              </w:rPr>
              <w:t>25 % z ceny zmluvy</w:t>
            </w:r>
          </w:p>
          <w:p w14:paraId="094DAB65" w14:textId="77777777" w:rsidR="00AE6AFF" w:rsidRPr="007C3E78" w:rsidRDefault="00AE6AFF" w:rsidP="00AE6AFF">
            <w:pPr>
              <w:rPr>
                <w:sz w:val="22"/>
                <w:szCs w:val="22"/>
                <w:lang w:eastAsia="cs-CZ"/>
              </w:rPr>
            </w:pPr>
          </w:p>
          <w:p w14:paraId="03B4F519" w14:textId="77777777" w:rsidR="00AE6AFF" w:rsidRPr="007C3E78" w:rsidRDefault="00AE6AFF" w:rsidP="00AE6AFF">
            <w:pPr>
              <w:rPr>
                <w:sz w:val="22"/>
                <w:szCs w:val="22"/>
                <w:lang w:eastAsia="cs-CZ"/>
              </w:rPr>
            </w:pPr>
            <w:r w:rsidRPr="007C3E78">
              <w:rPr>
                <w:sz w:val="22"/>
                <w:szCs w:val="22"/>
                <w:lang w:eastAsia="cs-CZ"/>
              </w:rPr>
              <w:t>plus</w:t>
            </w:r>
          </w:p>
          <w:p w14:paraId="502B646C" w14:textId="77777777" w:rsidR="00AE6AFF" w:rsidRPr="007C3E78" w:rsidRDefault="00AE6AFF" w:rsidP="00AE6AFF">
            <w:pPr>
              <w:rPr>
                <w:sz w:val="22"/>
                <w:szCs w:val="22"/>
                <w:lang w:eastAsia="cs-CZ"/>
              </w:rPr>
            </w:pPr>
          </w:p>
          <w:p w14:paraId="2BB860BF"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p>
        </w:tc>
      </w:tr>
      <w:tr w:rsidR="00AE6AFF" w:rsidRPr="007C3E78" w14:paraId="4DE85177" w14:textId="77777777" w:rsidTr="00AE6AFF">
        <w:tc>
          <w:tcPr>
            <w:tcW w:w="675" w:type="dxa"/>
            <w:shd w:val="clear" w:color="auto" w:fill="auto"/>
            <w:vAlign w:val="center"/>
          </w:tcPr>
          <w:p w14:paraId="31F3EC6F"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75C23EE7"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37F4294B" w14:textId="77777777" w:rsidR="00AE6AFF" w:rsidRPr="007C3E78" w:rsidRDefault="00AE6AFF" w:rsidP="00AE6AFF">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2CE0E203" w14:textId="77777777" w:rsidR="00AE6AFF" w:rsidRPr="007C3E78" w:rsidRDefault="00AE6AFF" w:rsidP="00AE6AFF">
            <w:pPr>
              <w:rPr>
                <w:sz w:val="22"/>
                <w:szCs w:val="22"/>
                <w:lang w:eastAsia="cs-CZ"/>
              </w:rPr>
            </w:pPr>
            <w:r w:rsidRPr="007C3E78">
              <w:rPr>
                <w:sz w:val="22"/>
                <w:szCs w:val="22"/>
                <w:lang w:eastAsia="cs-CZ"/>
              </w:rPr>
              <w:t>Hodnota zníženia rozsahu</w:t>
            </w:r>
          </w:p>
          <w:p w14:paraId="4A4B56AB" w14:textId="77777777" w:rsidR="00AE6AFF" w:rsidRPr="007C3E78" w:rsidRDefault="00AE6AFF" w:rsidP="00AE6AFF">
            <w:pPr>
              <w:rPr>
                <w:sz w:val="22"/>
                <w:szCs w:val="22"/>
                <w:lang w:eastAsia="cs-CZ"/>
              </w:rPr>
            </w:pPr>
            <w:r w:rsidRPr="007C3E78">
              <w:rPr>
                <w:sz w:val="22"/>
                <w:szCs w:val="22"/>
                <w:lang w:eastAsia="cs-CZ"/>
              </w:rPr>
              <w:t>Plus</w:t>
            </w:r>
          </w:p>
          <w:p w14:paraId="4748C632" w14:textId="77777777" w:rsidR="00AE6AFF" w:rsidRPr="007C3E78" w:rsidRDefault="00AE6AFF" w:rsidP="00AE6AFF">
            <w:pPr>
              <w:rPr>
                <w:sz w:val="22"/>
                <w:szCs w:val="22"/>
                <w:lang w:eastAsia="cs-CZ"/>
              </w:rPr>
            </w:pPr>
            <w:r w:rsidRPr="007C3E78">
              <w:rPr>
                <w:sz w:val="22"/>
                <w:szCs w:val="22"/>
                <w:lang w:eastAsia="cs-CZ"/>
              </w:rPr>
              <w:lastRenderedPageBreak/>
              <w:t>25 % z hodnoty konečného rozsahu (iba ak zníženie v rozsahu zákazky je podstatné)</w:t>
            </w:r>
          </w:p>
        </w:tc>
      </w:tr>
      <w:tr w:rsidR="00AE6AFF" w:rsidRPr="007C3E78" w14:paraId="4F8DA02E" w14:textId="77777777" w:rsidTr="00AE6AFF">
        <w:tc>
          <w:tcPr>
            <w:tcW w:w="675" w:type="dxa"/>
            <w:shd w:val="clear" w:color="auto" w:fill="auto"/>
            <w:vAlign w:val="center"/>
          </w:tcPr>
          <w:p w14:paraId="648A323F"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24B689EF"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09D650A6"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7DE093F8" w14:textId="77777777" w:rsidR="00AE6AFF" w:rsidRPr="007C3E78" w:rsidRDefault="00AE6AFF" w:rsidP="00AE6AFF">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2B997C9E" w14:textId="77777777" w:rsidR="00AE6AFF" w:rsidRPr="007C3E78" w:rsidRDefault="00AE6AFF" w:rsidP="00AE6AFF">
            <w:pPr>
              <w:jc w:val="both"/>
              <w:rPr>
                <w:sz w:val="22"/>
                <w:szCs w:val="22"/>
                <w:lang w:eastAsia="cs-CZ"/>
              </w:rPr>
            </w:pPr>
          </w:p>
        </w:tc>
        <w:tc>
          <w:tcPr>
            <w:tcW w:w="3260" w:type="dxa"/>
            <w:shd w:val="clear" w:color="auto" w:fill="auto"/>
          </w:tcPr>
          <w:p w14:paraId="3A4E860D"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71797397" w14:textId="77777777" w:rsidR="00AE6AFF" w:rsidRPr="007C3E78" w:rsidRDefault="00AE6AFF" w:rsidP="00AE6AFF">
            <w:pPr>
              <w:rPr>
                <w:sz w:val="22"/>
                <w:szCs w:val="22"/>
                <w:lang w:eastAsia="cs-CZ"/>
              </w:rPr>
            </w:pPr>
          </w:p>
          <w:p w14:paraId="5B546403" w14:textId="77777777" w:rsidR="00AE6AFF" w:rsidRPr="007C3E78" w:rsidRDefault="00AE6AFF" w:rsidP="00AE6AFF">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AE6AFF" w:rsidRPr="007C3E78" w14:paraId="783F9DF1" w14:textId="77777777" w:rsidTr="00AE6AFF">
        <w:tc>
          <w:tcPr>
            <w:tcW w:w="675" w:type="dxa"/>
            <w:shd w:val="clear" w:color="auto" w:fill="auto"/>
            <w:vAlign w:val="center"/>
          </w:tcPr>
          <w:p w14:paraId="0746DD6E" w14:textId="77777777" w:rsidR="00AE6AFF" w:rsidRPr="007C3E78" w:rsidRDefault="00AE6AFF" w:rsidP="00AE6AFF">
            <w:pPr>
              <w:jc w:val="center"/>
              <w:rPr>
                <w:sz w:val="22"/>
                <w:szCs w:val="22"/>
                <w:lang w:eastAsia="cs-CZ"/>
              </w:rPr>
            </w:pPr>
            <w:r>
              <w:rPr>
                <w:sz w:val="22"/>
                <w:szCs w:val="22"/>
                <w:lang w:eastAsia="cs-CZ"/>
              </w:rPr>
              <w:t>26</w:t>
            </w:r>
          </w:p>
        </w:tc>
        <w:tc>
          <w:tcPr>
            <w:tcW w:w="3720" w:type="dxa"/>
            <w:shd w:val="clear" w:color="auto" w:fill="auto"/>
          </w:tcPr>
          <w:p w14:paraId="44A97AD6" w14:textId="77777777" w:rsidR="00AE6AFF" w:rsidRPr="007C3E78" w:rsidRDefault="00AE6AFF" w:rsidP="00AE6AFF">
            <w:pPr>
              <w:rPr>
                <w:sz w:val="22"/>
                <w:szCs w:val="22"/>
                <w:lang w:eastAsia="cs-CZ"/>
              </w:rPr>
            </w:pPr>
            <w:r w:rsidRPr="007C3E78">
              <w:rPr>
                <w:sz w:val="22"/>
                <w:szCs w:val="22"/>
                <w:lang w:eastAsia="cs-CZ"/>
              </w:rPr>
              <w:t>Porušenie povinnosti použiť pri 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4DA2E3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312C0950" w14:textId="77777777" w:rsidR="00AE6AFF" w:rsidRPr="007C3E78" w:rsidRDefault="00AE6AFF" w:rsidP="00AE6AFF">
            <w:pPr>
              <w:rPr>
                <w:sz w:val="22"/>
                <w:szCs w:val="22"/>
                <w:lang w:eastAsia="cs-CZ"/>
              </w:rPr>
            </w:pPr>
            <w:r w:rsidRPr="007C3E78">
              <w:rPr>
                <w:sz w:val="22"/>
                <w:szCs w:val="22"/>
                <w:lang w:eastAsia="cs-CZ"/>
              </w:rPr>
              <w:t xml:space="preserve">10 %. </w:t>
            </w:r>
          </w:p>
          <w:p w14:paraId="016E1C48"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p>
        </w:tc>
      </w:tr>
    </w:tbl>
    <w:p w14:paraId="3B9B11B3" w14:textId="77777777" w:rsidR="00AE6AFF" w:rsidRPr="007C3E78" w:rsidRDefault="00AE6AFF" w:rsidP="00AE6AFF">
      <w:pPr>
        <w:rPr>
          <w:sz w:val="22"/>
          <w:szCs w:val="22"/>
        </w:rPr>
      </w:pPr>
    </w:p>
    <w:p w14:paraId="4982FD27" w14:textId="77777777" w:rsidR="009F6DF3" w:rsidRDefault="009F6DF3" w:rsidP="00AE6AFF">
      <w:pPr>
        <w:rPr>
          <w:sz w:val="22"/>
          <w:szCs w:val="22"/>
          <w:lang w:eastAsia="cs-CZ"/>
        </w:rPr>
      </w:pPr>
    </w:p>
    <w:p w14:paraId="4702DBAA" w14:textId="321479DE" w:rsidR="00AE6AFF" w:rsidRPr="007C3E78" w:rsidRDefault="00AE6AFF" w:rsidP="00AE6AFF">
      <w:pPr>
        <w:rPr>
          <w:sz w:val="22"/>
          <w:szCs w:val="22"/>
          <w:lang w:eastAsia="cs-CZ"/>
        </w:rPr>
      </w:pPr>
      <w:r>
        <w:rPr>
          <w:sz w:val="22"/>
          <w:szCs w:val="22"/>
          <w:lang w:eastAsia="cs-CZ"/>
        </w:rPr>
        <w:lastRenderedPageBreak/>
        <w:t xml:space="preserve">Časť B: </w:t>
      </w:r>
      <w:r w:rsidR="009F6DF3">
        <w:rPr>
          <w:sz w:val="22"/>
          <w:szCs w:val="22"/>
        </w:rPr>
        <w:t xml:space="preserve">Finančné opravy za porušenie pravidiel a postupov obstarávania </w:t>
      </w:r>
      <w:r w:rsidR="009F6DF3">
        <w:t xml:space="preserve">pre zákazky vyhlásené podľa zákona č. 343/2015 Z. z. o verejnom obstarávaní a o zmene a doplnení niektorých zákonov v znení neskorších predpisov </w:t>
      </w:r>
      <w:r>
        <w:rPr>
          <w:sz w:val="22"/>
          <w:szCs w:val="22"/>
          <w:lang w:eastAsia="cs-CZ"/>
        </w:rPr>
        <w:t xml:space="preserve"> </w:t>
      </w:r>
      <w:r w:rsidR="007F72B8">
        <w:rPr>
          <w:sz w:val="22"/>
          <w:szCs w:val="22"/>
          <w:lang w:eastAsia="cs-CZ"/>
        </w:rPr>
        <w:t>(</w:t>
      </w:r>
      <w:r>
        <w:rPr>
          <w:sz w:val="22"/>
          <w:szCs w:val="22"/>
          <w:lang w:eastAsia="cs-CZ"/>
        </w:rPr>
        <w:t xml:space="preserve">zákazky </w:t>
      </w:r>
      <w:r w:rsidR="007F72B8">
        <w:rPr>
          <w:sz w:val="22"/>
          <w:szCs w:val="22"/>
          <w:lang w:eastAsia="cs-CZ"/>
        </w:rPr>
        <w:t>s</w:t>
      </w:r>
      <w:r w:rsidR="00E0782D">
        <w:rPr>
          <w:sz w:val="22"/>
          <w:szCs w:val="22"/>
          <w:lang w:eastAsia="cs-CZ"/>
        </w:rPr>
        <w:t xml:space="preserve"> dátumom</w:t>
      </w:r>
      <w:r w:rsidR="007F72B8">
        <w:rPr>
          <w:sz w:val="22"/>
          <w:szCs w:val="22"/>
          <w:lang w:eastAsia="cs-CZ"/>
        </w:rPr>
        <w:t xml:space="preserve"> </w:t>
      </w:r>
      <w:r w:rsidRPr="001C2C37">
        <w:rPr>
          <w:sz w:val="22"/>
          <w:szCs w:val="22"/>
          <w:lang w:eastAsia="cs-CZ"/>
        </w:rPr>
        <w:t>preukázateľn</w:t>
      </w:r>
      <w:r w:rsidR="00E0782D">
        <w:rPr>
          <w:sz w:val="22"/>
          <w:szCs w:val="22"/>
          <w:lang w:eastAsia="cs-CZ"/>
        </w:rPr>
        <w:t>ého</w:t>
      </w:r>
      <w:r w:rsidRPr="001C2C37">
        <w:rPr>
          <w:sz w:val="22"/>
          <w:szCs w:val="22"/>
          <w:lang w:eastAsia="cs-CZ"/>
        </w:rPr>
        <w:t xml:space="preserve"> začat</w:t>
      </w:r>
      <w:r w:rsidR="00E0782D">
        <w:rPr>
          <w:sz w:val="22"/>
          <w:szCs w:val="22"/>
          <w:lang w:eastAsia="cs-CZ"/>
        </w:rPr>
        <w:t xml:space="preserve">ia postupu </w:t>
      </w:r>
      <w:r w:rsidR="00E0782D" w:rsidRPr="00E0782D">
        <w:rPr>
          <w:sz w:val="22"/>
          <w:szCs w:val="22"/>
          <w:lang w:eastAsia="cs-CZ"/>
        </w:rPr>
        <w:t xml:space="preserve"> </w:t>
      </w:r>
      <w:r w:rsidR="00E0782D" w:rsidRPr="007F72B8">
        <w:rPr>
          <w:sz w:val="22"/>
          <w:szCs w:val="22"/>
          <w:lang w:eastAsia="cs-CZ"/>
        </w:rPr>
        <w:t>zadávania zákazky</w:t>
      </w:r>
      <w:r w:rsidRPr="001C2C37">
        <w:rPr>
          <w:sz w:val="22"/>
          <w:szCs w:val="22"/>
          <w:lang w:eastAsia="cs-CZ"/>
        </w:rPr>
        <w:t xml:space="preserve"> </w:t>
      </w:r>
      <w:r>
        <w:rPr>
          <w:sz w:val="22"/>
          <w:szCs w:val="22"/>
          <w:lang w:eastAsia="cs-CZ"/>
        </w:rPr>
        <w:t>p</w:t>
      </w:r>
      <w:r w:rsidRPr="001C2C37">
        <w:rPr>
          <w:sz w:val="22"/>
          <w:szCs w:val="22"/>
          <w:lang w:eastAsia="cs-CZ"/>
        </w:rPr>
        <w:t>o 17. apríl</w:t>
      </w:r>
      <w:r>
        <w:rPr>
          <w:sz w:val="22"/>
          <w:szCs w:val="22"/>
          <w:lang w:eastAsia="cs-CZ"/>
        </w:rPr>
        <w:t>i 2016</w:t>
      </w:r>
      <w:r w:rsidR="00E0782D">
        <w:t>)</w:t>
      </w:r>
    </w:p>
    <w:p w14:paraId="53B1E837" w14:textId="77777777" w:rsidR="00AE6AFF" w:rsidRDefault="00AE6AFF" w:rsidP="00AE6AFF">
      <w:pPr>
        <w:rPr>
          <w:sz w:val="22"/>
          <w:szCs w:val="22"/>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AE6AFF" w:rsidRPr="007C3E78" w14:paraId="678F840F" w14:textId="77777777" w:rsidTr="00AE6AFF">
        <w:tc>
          <w:tcPr>
            <w:tcW w:w="675" w:type="dxa"/>
            <w:tcBorders>
              <w:bottom w:val="single" w:sz="4" w:space="0" w:color="auto"/>
            </w:tcBorders>
            <w:shd w:val="clear" w:color="auto" w:fill="95B3D7" w:themeFill="accent1" w:themeFillTint="99"/>
            <w:vAlign w:val="center"/>
          </w:tcPr>
          <w:p w14:paraId="5924AFCB" w14:textId="77777777" w:rsidR="00AE6AFF" w:rsidRPr="007C3E78" w:rsidRDefault="00AE6AFF" w:rsidP="00AE6AF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6F78F548" w14:textId="77777777" w:rsidR="00AE6AFF" w:rsidRPr="007C3E78" w:rsidRDefault="00AE6AFF" w:rsidP="00AE6AF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E66B2A3" w14:textId="77777777" w:rsidR="00AE6AFF" w:rsidRPr="007C3E78" w:rsidRDefault="00AE6AFF" w:rsidP="00AE6AF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14DFC4D9" w14:textId="77777777" w:rsidR="00AE6AFF" w:rsidRPr="007C3E78" w:rsidRDefault="00AE6AFF" w:rsidP="00AE6AFF">
            <w:pPr>
              <w:jc w:val="center"/>
              <w:rPr>
                <w:b/>
                <w:sz w:val="22"/>
                <w:szCs w:val="22"/>
                <w:lang w:eastAsia="cs-CZ"/>
              </w:rPr>
            </w:pPr>
            <w:r w:rsidRPr="007C3E78">
              <w:rPr>
                <w:b/>
                <w:sz w:val="22"/>
                <w:szCs w:val="22"/>
                <w:lang w:eastAsia="cs-CZ"/>
              </w:rPr>
              <w:t xml:space="preserve">Výška finančnej opravy </w:t>
            </w:r>
          </w:p>
        </w:tc>
      </w:tr>
      <w:tr w:rsidR="00AE6AFF" w:rsidRPr="007C3E78" w14:paraId="6F89093D" w14:textId="77777777" w:rsidTr="00AE6AFF">
        <w:tc>
          <w:tcPr>
            <w:tcW w:w="14034" w:type="dxa"/>
            <w:gridSpan w:val="4"/>
            <w:shd w:val="clear" w:color="auto" w:fill="BFBFBF" w:themeFill="background1" w:themeFillShade="BF"/>
            <w:vAlign w:val="center"/>
          </w:tcPr>
          <w:p w14:paraId="07CA1B61" w14:textId="77777777" w:rsidR="00AE6AFF" w:rsidRPr="007C3E78" w:rsidRDefault="00AE6AFF" w:rsidP="00AE6AF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AE6AFF" w:rsidRPr="007C3E78" w14:paraId="0A0DE3D1" w14:textId="77777777" w:rsidTr="00AE6AFF">
        <w:tc>
          <w:tcPr>
            <w:tcW w:w="675" w:type="dxa"/>
            <w:shd w:val="clear" w:color="auto" w:fill="auto"/>
            <w:vAlign w:val="center"/>
          </w:tcPr>
          <w:p w14:paraId="7734616B" w14:textId="77777777" w:rsidR="00AE6AFF" w:rsidRPr="007C3E78" w:rsidRDefault="00AE6AFF" w:rsidP="00AE6AFF">
            <w:pPr>
              <w:jc w:val="center"/>
              <w:rPr>
                <w:sz w:val="22"/>
                <w:szCs w:val="22"/>
                <w:lang w:eastAsia="cs-CZ"/>
              </w:rPr>
            </w:pPr>
            <w:r w:rsidRPr="007C3E78">
              <w:rPr>
                <w:sz w:val="22"/>
                <w:szCs w:val="22"/>
                <w:lang w:eastAsia="cs-CZ"/>
              </w:rPr>
              <w:t>1.</w:t>
            </w:r>
          </w:p>
        </w:tc>
        <w:tc>
          <w:tcPr>
            <w:tcW w:w="3720" w:type="dxa"/>
            <w:shd w:val="clear" w:color="auto" w:fill="auto"/>
          </w:tcPr>
          <w:p w14:paraId="2F8A343E" w14:textId="77777777" w:rsidR="00AE6AFF" w:rsidRPr="007C3E78" w:rsidRDefault="00AE6AFF" w:rsidP="00AE6AFF">
            <w:pPr>
              <w:rPr>
                <w:sz w:val="22"/>
                <w:szCs w:val="22"/>
                <w:lang w:eastAsia="cs-CZ"/>
              </w:rPr>
            </w:pPr>
            <w:r w:rsidRPr="007C3E78">
              <w:rPr>
                <w:sz w:val="22"/>
                <w:szCs w:val="22"/>
                <w:lang w:eastAsia="cs-CZ"/>
              </w:rPr>
              <w:t xml:space="preserve">Nedodržanie postupov zverejňovania zákazky v zmysle zákona o VO </w:t>
            </w:r>
          </w:p>
          <w:p w14:paraId="6402F76D" w14:textId="77777777" w:rsidR="00AE6AFF" w:rsidRPr="007C3E78" w:rsidRDefault="00AE6AFF" w:rsidP="00AE6AFF">
            <w:pPr>
              <w:rPr>
                <w:sz w:val="22"/>
                <w:szCs w:val="22"/>
                <w:lang w:eastAsia="cs-CZ"/>
              </w:rPr>
            </w:pPr>
          </w:p>
        </w:tc>
        <w:tc>
          <w:tcPr>
            <w:tcW w:w="6379" w:type="dxa"/>
            <w:shd w:val="clear" w:color="auto" w:fill="auto"/>
          </w:tcPr>
          <w:p w14:paraId="60DB06AF" w14:textId="77777777" w:rsidR="00AE6AFF" w:rsidRPr="007C3E78" w:rsidRDefault="00AE6AFF" w:rsidP="00AE6AFF">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2"/>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4D9C4B9A" w14:textId="77777777" w:rsidR="00AE6AFF" w:rsidRPr="007C3E78" w:rsidRDefault="00AE6AFF" w:rsidP="00AE6AFF">
            <w:pPr>
              <w:rPr>
                <w:sz w:val="22"/>
                <w:szCs w:val="22"/>
                <w:lang w:eastAsia="cs-CZ"/>
              </w:rPr>
            </w:pPr>
          </w:p>
          <w:p w14:paraId="000D3F98" w14:textId="77777777" w:rsidR="00AE6AFF" w:rsidRPr="007C3E78" w:rsidRDefault="00AE6AFF" w:rsidP="00AE6AFF">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r>
              <w:rPr>
                <w:sz w:val="22"/>
                <w:szCs w:val="22"/>
                <w:lang w:eastAsia="cs-CZ"/>
              </w:rPr>
              <w:t>vlada.gov.sk.</w:t>
            </w:r>
            <w:r w:rsidRPr="007C3E78">
              <w:rPr>
                <w:sz w:val="22"/>
                <w:szCs w:val="22"/>
                <w:lang w:eastAsia="cs-CZ"/>
              </w:rPr>
              <w:t xml:space="preserve">   </w:t>
            </w:r>
          </w:p>
          <w:p w14:paraId="174D6C3C" w14:textId="77777777" w:rsidR="00AE6AFF" w:rsidRPr="007C3E78" w:rsidRDefault="00AE6AFF" w:rsidP="00AE6AFF">
            <w:pPr>
              <w:jc w:val="both"/>
              <w:rPr>
                <w:sz w:val="22"/>
                <w:szCs w:val="22"/>
                <w:lang w:eastAsia="cs-CZ"/>
              </w:rPr>
            </w:pPr>
          </w:p>
          <w:p w14:paraId="103DEE40" w14:textId="77777777" w:rsidR="00AE6AFF" w:rsidRPr="007C3E78" w:rsidRDefault="00AE6AFF" w:rsidP="00AE6AFF">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32E9D414" w14:textId="77777777" w:rsidR="00AE6AFF" w:rsidRPr="007C3E78" w:rsidRDefault="00AE6AFF" w:rsidP="00AE6AFF">
            <w:pPr>
              <w:rPr>
                <w:sz w:val="22"/>
                <w:szCs w:val="22"/>
                <w:lang w:eastAsia="cs-CZ"/>
              </w:rPr>
            </w:pPr>
            <w:r w:rsidRPr="007C3E78">
              <w:rPr>
                <w:sz w:val="22"/>
                <w:szCs w:val="22"/>
                <w:lang w:eastAsia="cs-CZ"/>
              </w:rPr>
              <w:t>100 %</w:t>
            </w:r>
          </w:p>
          <w:p w14:paraId="4F79C7D8" w14:textId="77777777" w:rsidR="00AE6AFF" w:rsidRPr="007C3E78" w:rsidRDefault="00AE6AFF" w:rsidP="00AE6AFF">
            <w:pPr>
              <w:rPr>
                <w:sz w:val="22"/>
                <w:szCs w:val="22"/>
                <w:lang w:eastAsia="cs-CZ"/>
              </w:rPr>
            </w:pPr>
          </w:p>
          <w:p w14:paraId="0DF48329" w14:textId="77777777" w:rsidR="00AE6AFF" w:rsidRDefault="00AE6AFF" w:rsidP="00AE6AFF">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78587FA0" w14:textId="77777777" w:rsidR="00AE6AFF" w:rsidRDefault="00AE6AFF" w:rsidP="00AE6AFF">
            <w:pPr>
              <w:rPr>
                <w:sz w:val="22"/>
                <w:szCs w:val="22"/>
                <w:lang w:eastAsia="cs-CZ"/>
              </w:rPr>
            </w:pPr>
          </w:p>
          <w:p w14:paraId="7625251E" w14:textId="77777777" w:rsidR="00AE6AFF" w:rsidRPr="00D665F0" w:rsidRDefault="00AE6AFF" w:rsidP="00AE6AFF">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1"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AE6AFF" w:rsidRPr="007C3E78" w14:paraId="51DF14DB" w14:textId="77777777" w:rsidTr="00AE6AFF">
        <w:tc>
          <w:tcPr>
            <w:tcW w:w="675" w:type="dxa"/>
            <w:shd w:val="clear" w:color="auto" w:fill="auto"/>
            <w:vAlign w:val="center"/>
          </w:tcPr>
          <w:p w14:paraId="51E97C67" w14:textId="77777777" w:rsidR="00AE6AFF" w:rsidRPr="007C3E78" w:rsidRDefault="00AE6AFF" w:rsidP="00AE6AFF">
            <w:pPr>
              <w:jc w:val="center"/>
              <w:rPr>
                <w:sz w:val="22"/>
                <w:szCs w:val="22"/>
                <w:lang w:eastAsia="cs-CZ"/>
              </w:rPr>
            </w:pPr>
            <w:r w:rsidRPr="007C3E78">
              <w:rPr>
                <w:sz w:val="22"/>
                <w:szCs w:val="22"/>
                <w:lang w:eastAsia="cs-CZ"/>
              </w:rPr>
              <w:lastRenderedPageBreak/>
              <w:t>2</w:t>
            </w:r>
          </w:p>
        </w:tc>
        <w:tc>
          <w:tcPr>
            <w:tcW w:w="3720" w:type="dxa"/>
            <w:shd w:val="clear" w:color="auto" w:fill="auto"/>
          </w:tcPr>
          <w:p w14:paraId="05564D18" w14:textId="77777777" w:rsidR="00AE6AFF" w:rsidRPr="007C3E78" w:rsidRDefault="00AE6AFF" w:rsidP="00AE6AFF">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5AD844BE" w14:textId="77777777" w:rsidR="00AE6AFF" w:rsidRPr="007C3E78" w:rsidRDefault="00AE6AFF" w:rsidP="00AE6AFF">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35D2219D" w14:textId="77777777" w:rsidR="00AE6AFF" w:rsidRPr="007C3E78" w:rsidRDefault="00AE6AFF" w:rsidP="00AE6AFF">
            <w:pPr>
              <w:jc w:val="both"/>
              <w:rPr>
                <w:sz w:val="22"/>
                <w:szCs w:val="22"/>
                <w:lang w:eastAsia="cs-CZ"/>
              </w:rPr>
            </w:pPr>
          </w:p>
          <w:p w14:paraId="59604FC9"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5EE1C45C" w14:textId="77777777" w:rsidR="00AE6AFF" w:rsidRPr="007C3E78" w:rsidRDefault="00AE6AFF" w:rsidP="00AE6AFF">
            <w:pPr>
              <w:jc w:val="both"/>
              <w:rPr>
                <w:sz w:val="22"/>
                <w:szCs w:val="22"/>
                <w:lang w:eastAsia="cs-CZ"/>
              </w:rPr>
            </w:pPr>
          </w:p>
          <w:p w14:paraId="1636DE4F"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51FB2ADB" w14:textId="77777777" w:rsidR="00AE6AFF" w:rsidRPr="007C3E78" w:rsidRDefault="00AE6AFF" w:rsidP="00AE6AFF">
            <w:pPr>
              <w:jc w:val="both"/>
              <w:rPr>
                <w:sz w:val="22"/>
                <w:szCs w:val="22"/>
                <w:lang w:eastAsia="cs-CZ"/>
              </w:rPr>
            </w:pPr>
          </w:p>
          <w:p w14:paraId="2BA7E934" w14:textId="77777777" w:rsidR="00AE6AFF" w:rsidRPr="007C3E78" w:rsidRDefault="00AE6AFF" w:rsidP="00AE6AFF">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63AA3AF8" w14:textId="77777777" w:rsidR="00AE6AFF" w:rsidRPr="007C3E78" w:rsidRDefault="00AE6AFF" w:rsidP="00AE6AFF">
            <w:pPr>
              <w:rPr>
                <w:sz w:val="22"/>
                <w:szCs w:val="22"/>
                <w:lang w:eastAsia="cs-CZ"/>
              </w:rPr>
            </w:pPr>
          </w:p>
        </w:tc>
        <w:tc>
          <w:tcPr>
            <w:tcW w:w="3260" w:type="dxa"/>
            <w:shd w:val="clear" w:color="auto" w:fill="auto"/>
          </w:tcPr>
          <w:p w14:paraId="14A51616" w14:textId="77777777" w:rsidR="00AE6AFF" w:rsidRPr="007C3E78" w:rsidRDefault="00AE6AFF" w:rsidP="00AE6AFF">
            <w:pPr>
              <w:rPr>
                <w:sz w:val="22"/>
                <w:szCs w:val="22"/>
                <w:lang w:eastAsia="cs-CZ"/>
              </w:rPr>
            </w:pPr>
            <w:r w:rsidRPr="007C3E78">
              <w:rPr>
                <w:sz w:val="22"/>
                <w:szCs w:val="22"/>
                <w:lang w:eastAsia="cs-CZ"/>
              </w:rPr>
              <w:t>100 %  - vzťahuje sa na každú z rozdelených zákaziek</w:t>
            </w:r>
          </w:p>
          <w:p w14:paraId="1C4D033D" w14:textId="77777777" w:rsidR="00AE6AFF" w:rsidRPr="007C3E78" w:rsidRDefault="00AE6AFF" w:rsidP="00AE6AFF">
            <w:pPr>
              <w:rPr>
                <w:sz w:val="22"/>
                <w:szCs w:val="22"/>
                <w:lang w:eastAsia="cs-CZ"/>
              </w:rPr>
            </w:pPr>
          </w:p>
          <w:p w14:paraId="51820C4F" w14:textId="77777777" w:rsidR="00AE6AFF" w:rsidRPr="007C3E78" w:rsidRDefault="00AE6AFF" w:rsidP="00AE6AFF">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51F01AD" w14:textId="77777777" w:rsidR="00AE6AFF" w:rsidRPr="007C3E78" w:rsidRDefault="00AE6AFF" w:rsidP="00AE6AFF">
            <w:pPr>
              <w:rPr>
                <w:sz w:val="22"/>
                <w:szCs w:val="22"/>
                <w:lang w:eastAsia="cs-CZ"/>
              </w:rPr>
            </w:pPr>
          </w:p>
          <w:p w14:paraId="11900E8F" w14:textId="77777777" w:rsidR="00AE6AFF" w:rsidRPr="007C3E78" w:rsidRDefault="00AE6AFF" w:rsidP="00AE6AFF">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E8B4D14" w14:textId="77777777" w:rsidR="00AE6AFF" w:rsidRPr="007C3E78" w:rsidRDefault="00AE6AFF" w:rsidP="00AE6AFF">
            <w:pPr>
              <w:rPr>
                <w:sz w:val="22"/>
                <w:szCs w:val="22"/>
                <w:lang w:eastAsia="cs-CZ"/>
              </w:rPr>
            </w:pPr>
          </w:p>
          <w:p w14:paraId="2118DCE6" w14:textId="77777777" w:rsidR="00AE6AFF" w:rsidRPr="007C3E78" w:rsidRDefault="00AE6AFF" w:rsidP="00AE6AFF">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AE6AFF" w:rsidRPr="007C3E78" w14:paraId="44B58A51" w14:textId="77777777" w:rsidTr="00AE6AFF">
        <w:tc>
          <w:tcPr>
            <w:tcW w:w="675" w:type="dxa"/>
            <w:shd w:val="clear" w:color="auto" w:fill="auto"/>
            <w:vAlign w:val="center"/>
          </w:tcPr>
          <w:p w14:paraId="76300353" w14:textId="77777777" w:rsidR="00AE6AFF" w:rsidRPr="007C3E78" w:rsidRDefault="00AE6AFF" w:rsidP="00AE6AFF">
            <w:pPr>
              <w:jc w:val="center"/>
              <w:rPr>
                <w:sz w:val="22"/>
                <w:szCs w:val="22"/>
                <w:lang w:eastAsia="cs-CZ"/>
              </w:rPr>
            </w:pPr>
            <w:r w:rsidRPr="007C3E78">
              <w:rPr>
                <w:sz w:val="22"/>
                <w:szCs w:val="22"/>
                <w:lang w:eastAsia="cs-CZ"/>
              </w:rPr>
              <w:t>3</w:t>
            </w:r>
          </w:p>
        </w:tc>
        <w:tc>
          <w:tcPr>
            <w:tcW w:w="3720" w:type="dxa"/>
            <w:shd w:val="clear" w:color="auto" w:fill="auto"/>
          </w:tcPr>
          <w:p w14:paraId="2AFC8B54" w14:textId="77777777" w:rsidR="00AE6AFF" w:rsidRPr="007C3E78" w:rsidRDefault="00AE6AFF" w:rsidP="00AE6AFF">
            <w:pPr>
              <w:rPr>
                <w:sz w:val="22"/>
                <w:szCs w:val="22"/>
                <w:lang w:eastAsia="cs-CZ"/>
              </w:rPr>
            </w:pPr>
            <w:r w:rsidRPr="007C3E78">
              <w:rPr>
                <w:sz w:val="22"/>
                <w:szCs w:val="22"/>
                <w:lang w:eastAsia="cs-CZ"/>
              </w:rPr>
              <w:t xml:space="preserve">Nedodržanie minimálnej zákonnej lehoty na predkladanie ponúk </w:t>
            </w:r>
          </w:p>
          <w:p w14:paraId="3579D8E1" w14:textId="77777777" w:rsidR="00AE6AFF" w:rsidRPr="007C3E78" w:rsidRDefault="00AE6AFF" w:rsidP="00AE6AFF">
            <w:pPr>
              <w:rPr>
                <w:sz w:val="22"/>
                <w:szCs w:val="22"/>
                <w:lang w:eastAsia="cs-CZ"/>
              </w:rPr>
            </w:pPr>
          </w:p>
          <w:p w14:paraId="1E81EE88" w14:textId="77777777" w:rsidR="00AE6AFF" w:rsidRPr="007C3E78" w:rsidRDefault="00AE6AFF" w:rsidP="00AE6AFF">
            <w:pPr>
              <w:rPr>
                <w:sz w:val="22"/>
                <w:szCs w:val="22"/>
                <w:lang w:eastAsia="cs-CZ"/>
              </w:rPr>
            </w:pPr>
            <w:r w:rsidRPr="007C3E78">
              <w:rPr>
                <w:sz w:val="22"/>
                <w:szCs w:val="22"/>
                <w:lang w:eastAsia="cs-CZ"/>
              </w:rPr>
              <w:lastRenderedPageBreak/>
              <w:t>Nedodržanie minimálnej zákonnej lehoty na predloženie žiadosti o účasť</w:t>
            </w:r>
            <w:r w:rsidRPr="007C3E78">
              <w:rPr>
                <w:sz w:val="22"/>
                <w:szCs w:val="22"/>
                <w:vertAlign w:val="superscript"/>
                <w:lang w:eastAsia="cs-CZ"/>
              </w:rPr>
              <w:footnoteReference w:id="13"/>
            </w:r>
          </w:p>
        </w:tc>
        <w:tc>
          <w:tcPr>
            <w:tcW w:w="6379" w:type="dxa"/>
            <w:shd w:val="clear" w:color="auto" w:fill="auto"/>
          </w:tcPr>
          <w:p w14:paraId="79A8931F" w14:textId="77777777" w:rsidR="00AE6AFF" w:rsidRPr="007C3E78" w:rsidRDefault="00AE6AFF" w:rsidP="00AE6AFF">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p>
          <w:p w14:paraId="5321038C" w14:textId="77777777" w:rsidR="00AE6AFF" w:rsidRPr="007C3E78" w:rsidRDefault="00AE6AFF" w:rsidP="00AE6AFF">
            <w:pPr>
              <w:jc w:val="both"/>
              <w:rPr>
                <w:sz w:val="22"/>
                <w:szCs w:val="22"/>
                <w:lang w:eastAsia="cs-CZ"/>
              </w:rPr>
            </w:pPr>
          </w:p>
          <w:p w14:paraId="3491F24B" w14:textId="77777777" w:rsidR="00AE6AFF" w:rsidRPr="007C3E78" w:rsidRDefault="00AE6AFF" w:rsidP="00AE6AFF">
            <w:pPr>
              <w:jc w:val="both"/>
              <w:rPr>
                <w:sz w:val="22"/>
                <w:szCs w:val="22"/>
                <w:lang w:eastAsia="cs-CZ"/>
              </w:rPr>
            </w:pPr>
            <w:r w:rsidRPr="007C3E78">
              <w:rPr>
                <w:sz w:val="22"/>
                <w:szCs w:val="22"/>
                <w:lang w:eastAsia="cs-CZ"/>
              </w:rPr>
              <w:lastRenderedPageBreak/>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5E08F851" w14:textId="77777777" w:rsidR="00AE6AFF" w:rsidRPr="007C3E78" w:rsidRDefault="00AE6AFF" w:rsidP="00AE6AFF">
            <w:pPr>
              <w:rPr>
                <w:sz w:val="22"/>
                <w:szCs w:val="22"/>
                <w:lang w:eastAsia="cs-CZ"/>
              </w:rPr>
            </w:pPr>
            <w:r w:rsidRPr="007C3E78">
              <w:rPr>
                <w:sz w:val="22"/>
                <w:szCs w:val="22"/>
                <w:lang w:eastAsia="cs-CZ"/>
              </w:rPr>
              <w:lastRenderedPageBreak/>
              <w:t>25 % v prípade, že skrátenie lehoty bolo rovné alebo väčšie ako 50 % zo zákonnej lehoty</w:t>
            </w:r>
            <w:r>
              <w:rPr>
                <w:sz w:val="22"/>
                <w:szCs w:val="22"/>
                <w:lang w:eastAsia="cs-CZ"/>
              </w:rPr>
              <w:t>.</w:t>
            </w:r>
          </w:p>
          <w:p w14:paraId="192B29CC" w14:textId="77777777" w:rsidR="00AE6AFF" w:rsidRPr="007C3E78" w:rsidRDefault="00AE6AFF" w:rsidP="00AE6AFF">
            <w:pPr>
              <w:rPr>
                <w:sz w:val="22"/>
                <w:szCs w:val="22"/>
                <w:lang w:eastAsia="cs-CZ"/>
              </w:rPr>
            </w:pPr>
          </w:p>
          <w:p w14:paraId="27EF3FF1" w14:textId="77777777" w:rsidR="00AE6AFF" w:rsidRPr="007C3E78" w:rsidRDefault="00AE6AFF" w:rsidP="00AE6AFF">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2074C94F" w14:textId="77777777" w:rsidR="00AE6AFF" w:rsidRPr="007C3E78" w:rsidRDefault="00AE6AFF" w:rsidP="00AE6AFF">
            <w:pPr>
              <w:rPr>
                <w:sz w:val="22"/>
                <w:szCs w:val="22"/>
                <w:lang w:eastAsia="cs-CZ"/>
              </w:rPr>
            </w:pPr>
          </w:p>
          <w:p w14:paraId="3B5B9D7D" w14:textId="77777777" w:rsidR="00AE6AFF" w:rsidRPr="007C3E78" w:rsidRDefault="00AE6AFF" w:rsidP="00AE6AFF">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AE6AFF" w:rsidRPr="007C3E78" w14:paraId="24C934A0" w14:textId="77777777" w:rsidTr="00AE6AFF">
        <w:tc>
          <w:tcPr>
            <w:tcW w:w="675" w:type="dxa"/>
            <w:shd w:val="clear" w:color="auto" w:fill="auto"/>
            <w:vAlign w:val="center"/>
          </w:tcPr>
          <w:p w14:paraId="03883154" w14:textId="77777777" w:rsidR="00AE6AFF" w:rsidRPr="007C3E78" w:rsidRDefault="00AE6AFF" w:rsidP="00AE6AFF">
            <w:pPr>
              <w:jc w:val="center"/>
              <w:rPr>
                <w:sz w:val="22"/>
                <w:szCs w:val="22"/>
                <w:lang w:eastAsia="cs-CZ"/>
              </w:rPr>
            </w:pPr>
            <w:r w:rsidRPr="007C3E78">
              <w:rPr>
                <w:sz w:val="22"/>
                <w:szCs w:val="22"/>
                <w:lang w:eastAsia="cs-CZ"/>
              </w:rPr>
              <w:lastRenderedPageBreak/>
              <w:t>4</w:t>
            </w:r>
          </w:p>
        </w:tc>
        <w:tc>
          <w:tcPr>
            <w:tcW w:w="3720" w:type="dxa"/>
            <w:shd w:val="clear" w:color="auto" w:fill="auto"/>
          </w:tcPr>
          <w:p w14:paraId="1AD90636" w14:textId="77777777" w:rsidR="00AE6AFF" w:rsidRPr="007C3E78" w:rsidRDefault="00AE6AFF" w:rsidP="00AE6AFF">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2CFFCEB" w14:textId="77777777" w:rsidR="00AE6AFF" w:rsidRPr="007C3E78" w:rsidRDefault="00AE6AFF" w:rsidP="00AE6AFF">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502678CB" w14:textId="77777777" w:rsidR="00AE6AFF" w:rsidRPr="007C3E78" w:rsidRDefault="00AE6AFF" w:rsidP="00AE6AFF">
            <w:pPr>
              <w:jc w:val="both"/>
              <w:rPr>
                <w:sz w:val="22"/>
                <w:szCs w:val="22"/>
                <w:lang w:eastAsia="cs-CZ"/>
              </w:rPr>
            </w:pPr>
          </w:p>
          <w:p w14:paraId="6EF4F124" w14:textId="77777777" w:rsidR="00AE6AFF" w:rsidRPr="007C3E78" w:rsidRDefault="00AE6AFF" w:rsidP="00AE6AFF">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45D3D369" w14:textId="77777777" w:rsidR="00AE6AFF" w:rsidRPr="007C3E78" w:rsidRDefault="00AE6AFF" w:rsidP="00AE6AFF">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A623B2F" w14:textId="77777777" w:rsidR="00AE6AFF" w:rsidRPr="007C3E78" w:rsidRDefault="00AE6AFF" w:rsidP="00AE6AFF">
            <w:pPr>
              <w:rPr>
                <w:sz w:val="22"/>
                <w:szCs w:val="22"/>
                <w:lang w:eastAsia="cs-CZ"/>
              </w:rPr>
            </w:pPr>
          </w:p>
          <w:p w14:paraId="55856452" w14:textId="77777777" w:rsidR="00AE6AFF" w:rsidRPr="007C3E78" w:rsidRDefault="00AE6AFF" w:rsidP="00AE6AFF">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79668D5B" w14:textId="77777777" w:rsidR="00AE6AFF" w:rsidRPr="007C3E78" w:rsidRDefault="00AE6AFF" w:rsidP="00AE6AFF">
            <w:pPr>
              <w:rPr>
                <w:sz w:val="22"/>
                <w:szCs w:val="22"/>
                <w:lang w:eastAsia="cs-CZ"/>
              </w:rPr>
            </w:pPr>
          </w:p>
          <w:p w14:paraId="6E49C7A7" w14:textId="77777777" w:rsidR="00AE6AFF" w:rsidRPr="007C3E78" w:rsidRDefault="00AE6AFF" w:rsidP="00AE6AFF">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r>
              <w:rPr>
                <w:sz w:val="22"/>
                <w:szCs w:val="22"/>
                <w:lang w:eastAsia="cs-CZ"/>
              </w:rPr>
              <w:t>.</w:t>
            </w:r>
          </w:p>
          <w:p w14:paraId="1F7D4B94" w14:textId="77777777" w:rsidR="00AE6AFF" w:rsidRPr="007C3E78" w:rsidRDefault="00AE6AFF" w:rsidP="00AE6AFF">
            <w:pPr>
              <w:rPr>
                <w:sz w:val="22"/>
                <w:szCs w:val="22"/>
                <w:lang w:eastAsia="cs-CZ"/>
              </w:rPr>
            </w:pPr>
          </w:p>
        </w:tc>
      </w:tr>
      <w:tr w:rsidR="00AE6AFF" w:rsidRPr="007C3E78" w14:paraId="5DFE846D" w14:textId="77777777" w:rsidTr="00AE6AFF">
        <w:tc>
          <w:tcPr>
            <w:tcW w:w="675" w:type="dxa"/>
            <w:shd w:val="clear" w:color="auto" w:fill="auto"/>
            <w:vAlign w:val="center"/>
          </w:tcPr>
          <w:p w14:paraId="55F49905" w14:textId="77777777" w:rsidR="00AE6AFF" w:rsidRPr="007C3E78" w:rsidRDefault="00AE6AFF" w:rsidP="00AE6AFF">
            <w:pPr>
              <w:jc w:val="center"/>
              <w:rPr>
                <w:sz w:val="22"/>
                <w:szCs w:val="22"/>
                <w:lang w:eastAsia="cs-CZ"/>
              </w:rPr>
            </w:pPr>
            <w:r w:rsidRPr="007C3E78">
              <w:rPr>
                <w:sz w:val="22"/>
                <w:szCs w:val="22"/>
                <w:lang w:eastAsia="cs-CZ"/>
              </w:rPr>
              <w:lastRenderedPageBreak/>
              <w:t>5</w:t>
            </w:r>
          </w:p>
        </w:tc>
        <w:tc>
          <w:tcPr>
            <w:tcW w:w="3720" w:type="dxa"/>
            <w:shd w:val="clear" w:color="auto" w:fill="auto"/>
          </w:tcPr>
          <w:p w14:paraId="239F25D1" w14:textId="77777777" w:rsidR="00AE6AFF" w:rsidRPr="007C3E78" w:rsidRDefault="00AE6AFF" w:rsidP="00AE6AFF">
            <w:pPr>
              <w:rPr>
                <w:sz w:val="22"/>
                <w:szCs w:val="22"/>
                <w:lang w:eastAsia="cs-CZ"/>
              </w:rPr>
            </w:pPr>
            <w:r w:rsidRPr="007C3E78">
              <w:rPr>
                <w:sz w:val="22"/>
                <w:szCs w:val="22"/>
                <w:lang w:eastAsia="cs-CZ"/>
              </w:rPr>
              <w:t>Nedodržanie postupov zverejňovania opravy oznámenia o vyhlásení verejného obstarávania v prípade</w:t>
            </w:r>
          </w:p>
          <w:p w14:paraId="2B7A83F7"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predkladanie ponúk</w:t>
            </w:r>
          </w:p>
          <w:p w14:paraId="162567AF"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4"/>
            </w:r>
          </w:p>
        </w:tc>
        <w:tc>
          <w:tcPr>
            <w:tcW w:w="6379" w:type="dxa"/>
            <w:shd w:val="clear" w:color="auto" w:fill="auto"/>
          </w:tcPr>
          <w:p w14:paraId="34076CF5" w14:textId="77777777" w:rsidR="00AE6AFF" w:rsidRPr="007C3E78" w:rsidRDefault="00AE6AFF" w:rsidP="00AE6AFF">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1BEBB851" w14:textId="77777777" w:rsidR="00AE6AFF" w:rsidRPr="007C3E78" w:rsidRDefault="00AE6AFF" w:rsidP="00AE6AFF">
            <w:pPr>
              <w:rPr>
                <w:sz w:val="22"/>
                <w:szCs w:val="22"/>
                <w:lang w:eastAsia="cs-CZ"/>
              </w:rPr>
            </w:pPr>
            <w:r w:rsidRPr="007C3E78">
              <w:rPr>
                <w:sz w:val="22"/>
                <w:szCs w:val="22"/>
                <w:lang w:eastAsia="cs-CZ"/>
              </w:rPr>
              <w:t xml:space="preserve">10 % </w:t>
            </w:r>
          </w:p>
          <w:p w14:paraId="3D0AAF94" w14:textId="77777777" w:rsidR="00AE6AFF" w:rsidRPr="007C3E78" w:rsidRDefault="00AE6AFF" w:rsidP="00AE6AFF">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AE6AFF" w:rsidRPr="007C3E78" w14:paraId="662F29C5" w14:textId="77777777" w:rsidTr="00AE6AFF">
        <w:tc>
          <w:tcPr>
            <w:tcW w:w="675" w:type="dxa"/>
            <w:shd w:val="clear" w:color="auto" w:fill="auto"/>
            <w:vAlign w:val="center"/>
          </w:tcPr>
          <w:p w14:paraId="082B2444" w14:textId="77777777" w:rsidR="00AE6AFF" w:rsidRPr="007C3E78" w:rsidRDefault="00AE6AFF" w:rsidP="00AE6AFF">
            <w:pPr>
              <w:jc w:val="center"/>
              <w:rPr>
                <w:sz w:val="22"/>
                <w:szCs w:val="22"/>
                <w:lang w:eastAsia="cs-CZ"/>
              </w:rPr>
            </w:pPr>
            <w:r w:rsidRPr="007C3E78">
              <w:rPr>
                <w:sz w:val="22"/>
                <w:szCs w:val="22"/>
                <w:lang w:eastAsia="cs-CZ"/>
              </w:rPr>
              <w:t>6</w:t>
            </w:r>
          </w:p>
        </w:tc>
        <w:tc>
          <w:tcPr>
            <w:tcW w:w="3720" w:type="dxa"/>
            <w:shd w:val="clear" w:color="auto" w:fill="auto"/>
          </w:tcPr>
          <w:p w14:paraId="7A1AEFEF" w14:textId="77777777" w:rsidR="00AE6AFF" w:rsidRPr="007C3E78" w:rsidRDefault="00AE6AFF" w:rsidP="00AE6AFF">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76739C9B"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4C4BDF05" w14:textId="77777777" w:rsidR="00AE6AFF" w:rsidRPr="007C3E78" w:rsidRDefault="00AE6AFF" w:rsidP="00AE6AFF">
            <w:pPr>
              <w:rPr>
                <w:sz w:val="22"/>
                <w:szCs w:val="22"/>
                <w:lang w:eastAsia="cs-CZ"/>
              </w:rPr>
            </w:pPr>
            <w:r w:rsidRPr="007C3E78">
              <w:rPr>
                <w:sz w:val="22"/>
                <w:szCs w:val="22"/>
                <w:lang w:eastAsia="cs-CZ"/>
              </w:rPr>
              <w:t>25 %</w:t>
            </w:r>
          </w:p>
          <w:p w14:paraId="15B78E46" w14:textId="77777777" w:rsidR="00AE6AFF" w:rsidRPr="007C3E78" w:rsidRDefault="00AE6AFF" w:rsidP="00AE6AFF">
            <w:pPr>
              <w:rPr>
                <w:sz w:val="22"/>
                <w:szCs w:val="22"/>
                <w:lang w:eastAsia="cs-CZ"/>
              </w:rPr>
            </w:pPr>
          </w:p>
          <w:p w14:paraId="3DD9C389"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AE6AFF" w:rsidRPr="007C3E78" w14:paraId="3B9BEDB1" w14:textId="77777777" w:rsidTr="00AE6AFF">
        <w:tc>
          <w:tcPr>
            <w:tcW w:w="675" w:type="dxa"/>
            <w:shd w:val="clear" w:color="auto" w:fill="auto"/>
            <w:vAlign w:val="center"/>
          </w:tcPr>
          <w:p w14:paraId="3A6263F3" w14:textId="77777777" w:rsidR="00AE6AFF" w:rsidRPr="00AD6C47" w:rsidRDefault="00AE6AFF" w:rsidP="00AE6AFF">
            <w:pPr>
              <w:jc w:val="center"/>
              <w:rPr>
                <w:sz w:val="22"/>
                <w:szCs w:val="22"/>
                <w:lang w:eastAsia="cs-CZ"/>
              </w:rPr>
            </w:pPr>
            <w:r w:rsidRPr="00AD6C47">
              <w:rPr>
                <w:sz w:val="22"/>
                <w:szCs w:val="22"/>
                <w:lang w:eastAsia="cs-CZ"/>
              </w:rPr>
              <w:t>7</w:t>
            </w:r>
          </w:p>
        </w:tc>
        <w:tc>
          <w:tcPr>
            <w:tcW w:w="3720" w:type="dxa"/>
            <w:shd w:val="clear" w:color="auto" w:fill="auto"/>
          </w:tcPr>
          <w:p w14:paraId="6BA14501" w14:textId="77777777" w:rsidR="00AE6AFF" w:rsidRPr="00AD6C47" w:rsidRDefault="00AE6AFF" w:rsidP="00AE6AFF">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24E12E80" w14:textId="77777777" w:rsidR="00AE6AFF" w:rsidRPr="00AD6C47" w:rsidRDefault="00AE6AFF" w:rsidP="00AE6AFF">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6DC1B725" w14:textId="77777777" w:rsidR="00AE6AFF" w:rsidRPr="00AD6C47" w:rsidRDefault="00AE6AFF" w:rsidP="00AE6AFF">
            <w:pPr>
              <w:rPr>
                <w:sz w:val="22"/>
                <w:szCs w:val="22"/>
                <w:lang w:eastAsia="cs-CZ"/>
              </w:rPr>
            </w:pPr>
            <w:r>
              <w:rPr>
                <w:sz w:val="22"/>
                <w:szCs w:val="22"/>
                <w:lang w:eastAsia="cs-CZ"/>
              </w:rPr>
              <w:t>100 %</w:t>
            </w:r>
          </w:p>
        </w:tc>
      </w:tr>
      <w:tr w:rsidR="00AE6AFF" w:rsidRPr="007C3E78" w14:paraId="760F3501" w14:textId="77777777" w:rsidTr="00AE6AFF">
        <w:tc>
          <w:tcPr>
            <w:tcW w:w="675" w:type="dxa"/>
            <w:shd w:val="clear" w:color="auto" w:fill="auto"/>
            <w:vAlign w:val="center"/>
          </w:tcPr>
          <w:p w14:paraId="67FA84D4" w14:textId="77777777" w:rsidR="00AE6AFF" w:rsidRPr="007C3E78" w:rsidRDefault="00AE6AFF" w:rsidP="00AE6AFF">
            <w:pPr>
              <w:jc w:val="center"/>
              <w:rPr>
                <w:sz w:val="22"/>
                <w:szCs w:val="22"/>
                <w:lang w:eastAsia="cs-CZ"/>
              </w:rPr>
            </w:pPr>
            <w:r>
              <w:rPr>
                <w:sz w:val="22"/>
                <w:szCs w:val="22"/>
                <w:lang w:eastAsia="cs-CZ"/>
              </w:rPr>
              <w:t>8</w:t>
            </w:r>
          </w:p>
        </w:tc>
        <w:tc>
          <w:tcPr>
            <w:tcW w:w="3720" w:type="dxa"/>
            <w:shd w:val="clear" w:color="auto" w:fill="auto"/>
          </w:tcPr>
          <w:p w14:paraId="10C69794" w14:textId="77777777" w:rsidR="00AE6AFF" w:rsidRPr="007C3E78" w:rsidRDefault="00AE6AFF" w:rsidP="00AE6AFF">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2DB1C516" w14:textId="77777777" w:rsidR="00AE6AFF" w:rsidRPr="007C3E78" w:rsidDel="005A6F58" w:rsidRDefault="00AE6AFF" w:rsidP="00AE6AFF">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17E298F0" w14:textId="77777777" w:rsidR="00AE6AFF" w:rsidRPr="007C3E78" w:rsidRDefault="00AE6AFF" w:rsidP="00AE6AFF">
            <w:pPr>
              <w:rPr>
                <w:sz w:val="22"/>
                <w:szCs w:val="22"/>
                <w:lang w:eastAsia="cs-CZ"/>
              </w:rPr>
            </w:pPr>
            <w:r w:rsidRPr="007C3E78">
              <w:rPr>
                <w:sz w:val="22"/>
                <w:szCs w:val="22"/>
                <w:lang w:eastAsia="cs-CZ"/>
              </w:rPr>
              <w:t>100 %</w:t>
            </w:r>
          </w:p>
          <w:p w14:paraId="6B11EEA6" w14:textId="77777777" w:rsidR="00AE6AFF" w:rsidRPr="007C3E78" w:rsidRDefault="00AE6AFF" w:rsidP="00AE6AFF">
            <w:pPr>
              <w:rPr>
                <w:sz w:val="22"/>
                <w:szCs w:val="22"/>
                <w:lang w:eastAsia="cs-CZ"/>
              </w:rPr>
            </w:pPr>
          </w:p>
          <w:p w14:paraId="29FD50BD" w14:textId="77777777" w:rsidR="00AE6AFF" w:rsidRPr="007C3E78" w:rsidRDefault="00AE6AFF" w:rsidP="00AE6AFF">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AE6AFF" w:rsidRPr="007C3E78" w14:paraId="6D441938" w14:textId="77777777" w:rsidTr="00AE6AFF">
        <w:tc>
          <w:tcPr>
            <w:tcW w:w="675" w:type="dxa"/>
            <w:shd w:val="clear" w:color="auto" w:fill="auto"/>
            <w:vAlign w:val="center"/>
          </w:tcPr>
          <w:p w14:paraId="4071591B" w14:textId="77777777" w:rsidR="00AE6AFF" w:rsidRPr="007C3E78" w:rsidRDefault="00AE6AFF" w:rsidP="00AE6AFF">
            <w:pPr>
              <w:jc w:val="center"/>
              <w:rPr>
                <w:sz w:val="22"/>
                <w:szCs w:val="22"/>
                <w:lang w:eastAsia="cs-CZ"/>
              </w:rPr>
            </w:pPr>
            <w:r>
              <w:rPr>
                <w:sz w:val="22"/>
                <w:szCs w:val="22"/>
                <w:lang w:eastAsia="cs-CZ"/>
              </w:rPr>
              <w:t>9</w:t>
            </w:r>
          </w:p>
        </w:tc>
        <w:tc>
          <w:tcPr>
            <w:tcW w:w="3720" w:type="dxa"/>
            <w:shd w:val="clear" w:color="auto" w:fill="auto"/>
          </w:tcPr>
          <w:p w14:paraId="57743075" w14:textId="77777777" w:rsidR="00AE6AFF" w:rsidRPr="007C3E78" w:rsidRDefault="00AE6AFF" w:rsidP="00AE6AFF">
            <w:pPr>
              <w:rPr>
                <w:sz w:val="22"/>
                <w:szCs w:val="22"/>
                <w:lang w:eastAsia="cs-CZ"/>
              </w:rPr>
            </w:pPr>
            <w:r w:rsidRPr="007C3E78">
              <w:rPr>
                <w:sz w:val="22"/>
                <w:szCs w:val="22"/>
                <w:lang w:eastAsia="cs-CZ"/>
              </w:rPr>
              <w:t>Neurčenie:</w:t>
            </w:r>
          </w:p>
          <w:p w14:paraId="1F73D591"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9D4E615" w14:textId="77777777" w:rsidR="00AE6AFF" w:rsidRPr="007C3E78" w:rsidRDefault="00AE6AFF" w:rsidP="00AE6AFF">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78B7544" w14:textId="77777777" w:rsidR="00AE6AFF" w:rsidRPr="007C3E78" w:rsidRDefault="00AE6AFF" w:rsidP="00AE6AFF">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7C1E9009" w14:textId="77777777" w:rsidR="00AE6AFF" w:rsidRPr="007C3E78" w:rsidRDefault="00AE6AFF" w:rsidP="00AE6AFF">
            <w:pPr>
              <w:rPr>
                <w:sz w:val="22"/>
                <w:szCs w:val="22"/>
                <w:lang w:eastAsia="cs-CZ"/>
              </w:rPr>
            </w:pPr>
            <w:r w:rsidRPr="007C3E78">
              <w:rPr>
                <w:sz w:val="22"/>
                <w:szCs w:val="22"/>
                <w:lang w:eastAsia="cs-CZ"/>
              </w:rPr>
              <w:t>25 %</w:t>
            </w:r>
          </w:p>
          <w:p w14:paraId="3B889D69" w14:textId="77777777" w:rsidR="00AE6AFF" w:rsidRPr="007C3E78" w:rsidRDefault="00AE6AFF" w:rsidP="00AE6AFF">
            <w:pPr>
              <w:rPr>
                <w:sz w:val="22"/>
                <w:szCs w:val="22"/>
                <w:lang w:eastAsia="cs-CZ"/>
              </w:rPr>
            </w:pPr>
          </w:p>
          <w:p w14:paraId="030B8D9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AE6AFF" w:rsidRPr="007C3E78" w14:paraId="2E8C5C17" w14:textId="77777777" w:rsidTr="00AE6AFF">
        <w:tc>
          <w:tcPr>
            <w:tcW w:w="675" w:type="dxa"/>
            <w:shd w:val="clear" w:color="auto" w:fill="auto"/>
            <w:vAlign w:val="center"/>
          </w:tcPr>
          <w:p w14:paraId="68887619" w14:textId="77777777" w:rsidR="00AE6AFF" w:rsidRPr="007C3E78" w:rsidRDefault="00AE6AFF" w:rsidP="00AE6AFF">
            <w:pPr>
              <w:jc w:val="center"/>
              <w:rPr>
                <w:sz w:val="22"/>
                <w:szCs w:val="22"/>
                <w:lang w:eastAsia="cs-CZ"/>
              </w:rPr>
            </w:pPr>
            <w:r>
              <w:rPr>
                <w:sz w:val="22"/>
                <w:szCs w:val="22"/>
                <w:lang w:eastAsia="cs-CZ"/>
              </w:rPr>
              <w:t>10</w:t>
            </w:r>
          </w:p>
        </w:tc>
        <w:tc>
          <w:tcPr>
            <w:tcW w:w="3720" w:type="dxa"/>
            <w:shd w:val="clear" w:color="auto" w:fill="auto"/>
          </w:tcPr>
          <w:p w14:paraId="56279E7B" w14:textId="77777777" w:rsidR="00AE6AFF" w:rsidRPr="007C3E78" w:rsidRDefault="00AE6AFF" w:rsidP="00AE6AFF">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8F7C91F" w14:textId="77777777" w:rsidR="00AE6AFF" w:rsidRPr="007C3E78" w:rsidRDefault="00AE6AFF" w:rsidP="00AE6AFF">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lastRenderedPageBreak/>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64EB8E70" w14:textId="77777777" w:rsidR="00AE6AFF" w:rsidRPr="007C3E78" w:rsidRDefault="00AE6AFF" w:rsidP="00AE6AFF">
            <w:pPr>
              <w:rPr>
                <w:sz w:val="22"/>
                <w:szCs w:val="22"/>
                <w:lang w:eastAsia="cs-CZ"/>
              </w:rPr>
            </w:pPr>
            <w:r w:rsidRPr="007C3E78">
              <w:rPr>
                <w:sz w:val="22"/>
                <w:szCs w:val="22"/>
                <w:lang w:eastAsia="cs-CZ"/>
              </w:rPr>
              <w:lastRenderedPageBreak/>
              <w:t>25 %</w:t>
            </w:r>
          </w:p>
          <w:p w14:paraId="3BC45945" w14:textId="77777777" w:rsidR="00AE6AFF" w:rsidRPr="007C3E78" w:rsidRDefault="00AE6AFF" w:rsidP="00AE6AFF">
            <w:pPr>
              <w:rPr>
                <w:sz w:val="22"/>
                <w:szCs w:val="22"/>
                <w:lang w:eastAsia="cs-CZ"/>
              </w:rPr>
            </w:pPr>
          </w:p>
          <w:p w14:paraId="76A18C32" w14:textId="77777777" w:rsidR="00AE6AFF" w:rsidRPr="007C3E78" w:rsidRDefault="00AE6AFF" w:rsidP="00AE6AFF">
            <w:pPr>
              <w:rPr>
                <w:sz w:val="22"/>
                <w:szCs w:val="22"/>
                <w:lang w:eastAsia="cs-CZ"/>
              </w:rPr>
            </w:pPr>
            <w:r w:rsidRPr="007C3E78">
              <w:rPr>
                <w:sz w:val="22"/>
                <w:szCs w:val="22"/>
                <w:lang w:eastAsia="cs-CZ"/>
              </w:rPr>
              <w:lastRenderedPageBreak/>
              <w:t>Táto sadzba môže byť znížená na 10 % alebo 5 % v závislosti od závažnosti porušenia</w:t>
            </w:r>
            <w:r>
              <w:rPr>
                <w:sz w:val="22"/>
                <w:szCs w:val="22"/>
                <w:lang w:eastAsia="cs-CZ"/>
              </w:rPr>
              <w:t>.</w:t>
            </w:r>
          </w:p>
        </w:tc>
      </w:tr>
      <w:tr w:rsidR="00AE6AFF" w:rsidRPr="007C3E78" w14:paraId="6CE8B9A8" w14:textId="77777777" w:rsidTr="00AE6AFF">
        <w:tc>
          <w:tcPr>
            <w:tcW w:w="675" w:type="dxa"/>
            <w:shd w:val="clear" w:color="auto" w:fill="auto"/>
            <w:vAlign w:val="center"/>
          </w:tcPr>
          <w:p w14:paraId="59B5B6FF"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1</w:t>
            </w:r>
          </w:p>
        </w:tc>
        <w:tc>
          <w:tcPr>
            <w:tcW w:w="3720" w:type="dxa"/>
            <w:shd w:val="clear" w:color="auto" w:fill="auto"/>
          </w:tcPr>
          <w:p w14:paraId="2B3A29E8" w14:textId="77777777" w:rsidR="00AE6AFF" w:rsidRPr="007C3E78" w:rsidRDefault="00AE6AFF" w:rsidP="00AE6AFF">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716677E1" w14:textId="77777777" w:rsidR="00AE6AFF" w:rsidRPr="007C3E78" w:rsidRDefault="00AE6AFF" w:rsidP="00AE6AFF">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0311E156" w14:textId="77777777" w:rsidR="00AE6AFF" w:rsidRPr="007C3E78" w:rsidRDefault="00AE6AFF" w:rsidP="00AE6AFF">
            <w:pPr>
              <w:rPr>
                <w:sz w:val="22"/>
                <w:szCs w:val="22"/>
                <w:lang w:eastAsia="cs-CZ"/>
              </w:rPr>
            </w:pPr>
            <w:r w:rsidRPr="007C3E78">
              <w:rPr>
                <w:sz w:val="22"/>
                <w:szCs w:val="22"/>
                <w:lang w:eastAsia="cs-CZ"/>
              </w:rPr>
              <w:t>25 %</w:t>
            </w:r>
          </w:p>
          <w:p w14:paraId="5FFE579D" w14:textId="77777777" w:rsidR="00AE6AFF" w:rsidRPr="007C3E78" w:rsidRDefault="00AE6AFF" w:rsidP="00AE6AFF">
            <w:pPr>
              <w:rPr>
                <w:sz w:val="22"/>
                <w:szCs w:val="22"/>
                <w:lang w:eastAsia="cs-CZ"/>
              </w:rPr>
            </w:pPr>
          </w:p>
          <w:p w14:paraId="3B7404CB"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i porušenia</w:t>
            </w:r>
          </w:p>
        </w:tc>
      </w:tr>
      <w:tr w:rsidR="00AE6AFF" w:rsidRPr="007C3E78" w14:paraId="055B40F3" w14:textId="77777777" w:rsidTr="00AE6AFF">
        <w:tc>
          <w:tcPr>
            <w:tcW w:w="675" w:type="dxa"/>
            <w:shd w:val="clear" w:color="auto" w:fill="auto"/>
            <w:vAlign w:val="center"/>
          </w:tcPr>
          <w:p w14:paraId="37276109"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7CC26B9C" w14:textId="77777777" w:rsidR="00AE6AFF" w:rsidRPr="007C3E78" w:rsidRDefault="00AE6AFF" w:rsidP="00AE6AFF">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9A73B9A" w14:textId="77777777" w:rsidR="00AE6AFF" w:rsidRPr="007C3E78" w:rsidRDefault="00AE6AFF" w:rsidP="00AE6AFF">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FA66D92" w14:textId="77777777" w:rsidR="00AE6AFF" w:rsidRPr="007C3E78" w:rsidRDefault="00AE6AFF" w:rsidP="00AE6AFF">
            <w:pPr>
              <w:rPr>
                <w:sz w:val="22"/>
                <w:szCs w:val="22"/>
                <w:lang w:eastAsia="cs-CZ"/>
              </w:rPr>
            </w:pPr>
            <w:r w:rsidRPr="007C3E78">
              <w:rPr>
                <w:sz w:val="22"/>
                <w:szCs w:val="22"/>
                <w:lang w:eastAsia="cs-CZ"/>
              </w:rPr>
              <w:t>25 %</w:t>
            </w:r>
          </w:p>
          <w:p w14:paraId="1EC63FBA" w14:textId="77777777" w:rsidR="00AE6AFF" w:rsidRPr="007C3E78" w:rsidRDefault="00AE6AFF" w:rsidP="00AE6AFF">
            <w:pPr>
              <w:rPr>
                <w:sz w:val="22"/>
                <w:szCs w:val="22"/>
                <w:lang w:eastAsia="cs-CZ"/>
              </w:rPr>
            </w:pPr>
          </w:p>
          <w:p w14:paraId="36877333"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8C3C366" w14:textId="77777777" w:rsidTr="00AE6AFF">
        <w:tc>
          <w:tcPr>
            <w:tcW w:w="675" w:type="dxa"/>
            <w:tcBorders>
              <w:bottom w:val="single" w:sz="4" w:space="0" w:color="auto"/>
            </w:tcBorders>
            <w:shd w:val="clear" w:color="auto" w:fill="auto"/>
            <w:vAlign w:val="center"/>
          </w:tcPr>
          <w:p w14:paraId="18D76074"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199C0222" w14:textId="77777777" w:rsidR="00AE6AFF" w:rsidRPr="007C3E78" w:rsidRDefault="00AE6AFF" w:rsidP="00AE6AFF">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10A8A7A" w14:textId="77777777" w:rsidR="00AE6AFF" w:rsidRPr="007C3E78" w:rsidRDefault="00AE6AFF" w:rsidP="00AE6AFF">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5"/>
            </w:r>
          </w:p>
        </w:tc>
        <w:tc>
          <w:tcPr>
            <w:tcW w:w="3260" w:type="dxa"/>
            <w:tcBorders>
              <w:bottom w:val="single" w:sz="4" w:space="0" w:color="auto"/>
            </w:tcBorders>
            <w:shd w:val="clear" w:color="auto" w:fill="auto"/>
          </w:tcPr>
          <w:p w14:paraId="5C6F1FAB" w14:textId="77777777" w:rsidR="00AE6AFF" w:rsidRPr="007C3E78" w:rsidRDefault="00AE6AFF" w:rsidP="00AE6AFF">
            <w:pPr>
              <w:rPr>
                <w:sz w:val="22"/>
                <w:szCs w:val="22"/>
                <w:lang w:eastAsia="cs-CZ"/>
              </w:rPr>
            </w:pPr>
            <w:r w:rsidRPr="007C3E78">
              <w:rPr>
                <w:sz w:val="22"/>
                <w:szCs w:val="22"/>
                <w:lang w:eastAsia="cs-CZ"/>
              </w:rPr>
              <w:t>10 %</w:t>
            </w:r>
          </w:p>
          <w:p w14:paraId="2E1EC98D" w14:textId="77777777" w:rsidR="00AE6AFF" w:rsidRPr="007C3E78" w:rsidRDefault="00AE6AFF" w:rsidP="00AE6AFF">
            <w:pPr>
              <w:rPr>
                <w:sz w:val="22"/>
                <w:szCs w:val="22"/>
                <w:lang w:eastAsia="cs-CZ"/>
              </w:rPr>
            </w:pPr>
          </w:p>
          <w:p w14:paraId="6E26E54F" w14:textId="77777777" w:rsidR="00AE6AFF" w:rsidRPr="007C3E78" w:rsidRDefault="00AE6AFF" w:rsidP="00AE6AFF">
            <w:pPr>
              <w:rPr>
                <w:sz w:val="22"/>
                <w:szCs w:val="22"/>
                <w:lang w:eastAsia="cs-CZ"/>
              </w:rPr>
            </w:pPr>
            <w:r w:rsidRPr="007C3E78">
              <w:rPr>
                <w:sz w:val="22"/>
                <w:szCs w:val="22"/>
                <w:lang w:eastAsia="cs-CZ"/>
              </w:rPr>
              <w:t>Táto sadzba môže byť znížená na 5 % v závislosti od závažnosti porušenia</w:t>
            </w:r>
          </w:p>
          <w:p w14:paraId="653805A7" w14:textId="77777777" w:rsidR="00AE6AFF" w:rsidRPr="007C3E78" w:rsidRDefault="00AE6AFF" w:rsidP="00AE6AFF">
            <w:pPr>
              <w:rPr>
                <w:sz w:val="22"/>
                <w:szCs w:val="22"/>
                <w:lang w:eastAsia="cs-CZ"/>
              </w:rPr>
            </w:pPr>
          </w:p>
          <w:p w14:paraId="313DBE8C" w14:textId="77777777" w:rsidR="00AE6AFF" w:rsidRPr="007C3E78" w:rsidRDefault="00AE6AFF" w:rsidP="00AE6AFF">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hodnota prác je predmetom 100 % </w:t>
            </w:r>
            <w:r>
              <w:rPr>
                <w:sz w:val="22"/>
                <w:szCs w:val="22"/>
                <w:lang w:eastAsia="cs-CZ"/>
              </w:rPr>
              <w:t>finančnej opravy.</w:t>
            </w:r>
          </w:p>
        </w:tc>
      </w:tr>
      <w:tr w:rsidR="00AE6AFF" w:rsidRPr="007C3E78" w14:paraId="0C070419" w14:textId="77777777" w:rsidTr="00AE6AFF">
        <w:tc>
          <w:tcPr>
            <w:tcW w:w="675" w:type="dxa"/>
            <w:tcBorders>
              <w:bottom w:val="single" w:sz="4" w:space="0" w:color="auto"/>
            </w:tcBorders>
            <w:shd w:val="clear" w:color="auto" w:fill="auto"/>
            <w:vAlign w:val="center"/>
          </w:tcPr>
          <w:p w14:paraId="792BDEEB" w14:textId="77777777" w:rsidR="00AE6AFF" w:rsidRPr="007C3E78" w:rsidRDefault="00AE6AFF" w:rsidP="00AE6AFF">
            <w:pPr>
              <w:jc w:val="center"/>
              <w:rPr>
                <w:sz w:val="22"/>
                <w:szCs w:val="22"/>
                <w:lang w:eastAsia="cs-CZ"/>
              </w:rPr>
            </w:pPr>
            <w:r>
              <w:rPr>
                <w:sz w:val="22"/>
                <w:szCs w:val="22"/>
                <w:lang w:eastAsia="cs-CZ"/>
              </w:rPr>
              <w:t>14</w:t>
            </w:r>
          </w:p>
        </w:tc>
        <w:tc>
          <w:tcPr>
            <w:tcW w:w="3720" w:type="dxa"/>
            <w:tcBorders>
              <w:bottom w:val="single" w:sz="4" w:space="0" w:color="auto"/>
            </w:tcBorders>
            <w:shd w:val="clear" w:color="auto" w:fill="auto"/>
          </w:tcPr>
          <w:p w14:paraId="2313C66C" w14:textId="77777777" w:rsidR="00AE6AFF" w:rsidRPr="007C3E78" w:rsidRDefault="00AE6AFF" w:rsidP="00AE6AFF">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 xml:space="preserve">bežne </w:t>
            </w:r>
            <w:r w:rsidRPr="007C3E78">
              <w:rPr>
                <w:sz w:val="22"/>
                <w:szCs w:val="22"/>
                <w:lang w:eastAsia="cs-CZ"/>
              </w:rPr>
              <w:lastRenderedPageBreak/>
              <w:t>dostupných na trhu, prostredníctvom elektronického trhoviska</w:t>
            </w:r>
          </w:p>
        </w:tc>
        <w:tc>
          <w:tcPr>
            <w:tcW w:w="6379" w:type="dxa"/>
            <w:tcBorders>
              <w:bottom w:val="single" w:sz="4" w:space="0" w:color="auto"/>
            </w:tcBorders>
            <w:shd w:val="clear" w:color="auto" w:fill="auto"/>
          </w:tcPr>
          <w:p w14:paraId="48AFEA2F" w14:textId="015E49F5" w:rsidR="00AE6AFF" w:rsidRPr="007C3E78" w:rsidRDefault="00AE6AFF" w:rsidP="00AE6AFF">
            <w:pPr>
              <w:jc w:val="both"/>
              <w:rPr>
                <w:sz w:val="22"/>
                <w:szCs w:val="22"/>
                <w:lang w:eastAsia="cs-CZ"/>
              </w:rPr>
            </w:pPr>
            <w:r w:rsidRPr="007E5BFC">
              <w:rPr>
                <w:sz w:val="22"/>
                <w:szCs w:val="22"/>
                <w:lang w:eastAsia="cs-CZ"/>
              </w:rPr>
              <w:lastRenderedPageBreak/>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w:t>
            </w:r>
            <w:r w:rsidRPr="003858EE">
              <w:rPr>
                <w:sz w:val="22"/>
                <w:szCs w:val="22"/>
              </w:rPr>
              <w:lastRenderedPageBreak/>
              <w:t xml:space="preserve">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7F0B82">
              <w:rPr>
                <w:sz w:val="22"/>
                <w:szCs w:val="22"/>
              </w:rPr>
              <w:t xml:space="preserve"> (vzťahuje sa na verejné obstarávanie vyhlásené do 1.11.2017)</w:t>
            </w:r>
            <w:r w:rsidRPr="003858EE">
              <w:rPr>
                <w:sz w:val="22"/>
                <w:szCs w:val="22"/>
              </w:rPr>
              <w:t>.</w:t>
            </w:r>
          </w:p>
        </w:tc>
        <w:tc>
          <w:tcPr>
            <w:tcW w:w="3260" w:type="dxa"/>
            <w:tcBorders>
              <w:bottom w:val="single" w:sz="4" w:space="0" w:color="auto"/>
            </w:tcBorders>
            <w:shd w:val="clear" w:color="auto" w:fill="auto"/>
          </w:tcPr>
          <w:p w14:paraId="1FB7FBD2" w14:textId="77777777" w:rsidR="00AE6AFF" w:rsidRPr="007C3E78" w:rsidRDefault="00AE6AFF" w:rsidP="00AE6AFF">
            <w:pPr>
              <w:rPr>
                <w:sz w:val="22"/>
                <w:szCs w:val="22"/>
                <w:lang w:eastAsia="cs-CZ"/>
              </w:rPr>
            </w:pPr>
            <w:r>
              <w:rPr>
                <w:sz w:val="22"/>
                <w:szCs w:val="22"/>
                <w:lang w:eastAsia="cs-CZ"/>
              </w:rPr>
              <w:lastRenderedPageBreak/>
              <w:t>5</w:t>
            </w:r>
            <w:r w:rsidRPr="007C3E78">
              <w:rPr>
                <w:sz w:val="22"/>
                <w:szCs w:val="22"/>
                <w:lang w:eastAsia="cs-CZ"/>
              </w:rPr>
              <w:t xml:space="preserve"> %</w:t>
            </w:r>
          </w:p>
          <w:p w14:paraId="70446C98" w14:textId="77777777" w:rsidR="00AE6AFF" w:rsidRPr="007C3E78" w:rsidRDefault="00AE6AFF" w:rsidP="00AE6AFF">
            <w:pPr>
              <w:rPr>
                <w:sz w:val="22"/>
                <w:szCs w:val="22"/>
                <w:lang w:eastAsia="cs-CZ"/>
              </w:rPr>
            </w:pPr>
          </w:p>
        </w:tc>
      </w:tr>
      <w:tr w:rsidR="00AE6AFF" w:rsidRPr="007C3E78" w14:paraId="7EEAB1AF" w14:textId="77777777" w:rsidTr="00AE6AFF">
        <w:tc>
          <w:tcPr>
            <w:tcW w:w="14034" w:type="dxa"/>
            <w:gridSpan w:val="4"/>
            <w:shd w:val="clear" w:color="auto" w:fill="BFBFBF" w:themeFill="background1" w:themeFillShade="BF"/>
            <w:vAlign w:val="center"/>
          </w:tcPr>
          <w:p w14:paraId="0434F6BF" w14:textId="77777777" w:rsidR="00AE6AFF" w:rsidRPr="007C3E78" w:rsidRDefault="00AE6AFF" w:rsidP="00AE6AFF">
            <w:pPr>
              <w:jc w:val="center"/>
              <w:rPr>
                <w:sz w:val="22"/>
                <w:szCs w:val="22"/>
                <w:lang w:eastAsia="cs-CZ"/>
              </w:rPr>
            </w:pPr>
            <w:r w:rsidRPr="007C3E78">
              <w:rPr>
                <w:b/>
                <w:sz w:val="22"/>
                <w:szCs w:val="22"/>
                <w:lang w:eastAsia="cs-CZ"/>
              </w:rPr>
              <w:lastRenderedPageBreak/>
              <w:t>Vyhodnocovanie súťaže</w:t>
            </w:r>
          </w:p>
        </w:tc>
      </w:tr>
      <w:tr w:rsidR="00AE6AFF" w:rsidRPr="007C3E78" w14:paraId="739DFD7C" w14:textId="77777777" w:rsidTr="00AE6AFF">
        <w:tc>
          <w:tcPr>
            <w:tcW w:w="675" w:type="dxa"/>
            <w:shd w:val="clear" w:color="auto" w:fill="auto"/>
            <w:vAlign w:val="center"/>
          </w:tcPr>
          <w:p w14:paraId="0CAF7E8A"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3962044"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160AA04" w14:textId="77777777" w:rsidR="00AE6AFF" w:rsidRPr="007C3E78" w:rsidRDefault="00AE6AFF" w:rsidP="00AE6AFF">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24674913" w14:textId="77777777" w:rsidR="00AE6AFF" w:rsidRPr="007C3E78" w:rsidRDefault="00AE6AFF" w:rsidP="00AE6AFF">
            <w:pPr>
              <w:rPr>
                <w:sz w:val="22"/>
                <w:szCs w:val="22"/>
                <w:lang w:eastAsia="cs-CZ"/>
              </w:rPr>
            </w:pPr>
            <w:r w:rsidRPr="007C3E78">
              <w:rPr>
                <w:sz w:val="22"/>
                <w:szCs w:val="22"/>
                <w:lang w:eastAsia="cs-CZ"/>
              </w:rPr>
              <w:t>25 %</w:t>
            </w:r>
          </w:p>
          <w:p w14:paraId="296B2DDA" w14:textId="77777777" w:rsidR="00AE6AFF" w:rsidRPr="007C3E78" w:rsidRDefault="00AE6AFF" w:rsidP="00AE6AFF">
            <w:pPr>
              <w:rPr>
                <w:sz w:val="22"/>
                <w:szCs w:val="22"/>
                <w:lang w:eastAsia="cs-CZ"/>
              </w:rPr>
            </w:pPr>
          </w:p>
          <w:p w14:paraId="0FCAD6C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14E5EDC6" w14:textId="77777777" w:rsidTr="00AE6AFF">
        <w:tc>
          <w:tcPr>
            <w:tcW w:w="675" w:type="dxa"/>
            <w:shd w:val="clear" w:color="auto" w:fill="auto"/>
            <w:vAlign w:val="center"/>
          </w:tcPr>
          <w:p w14:paraId="0F12678D"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501B361B" w14:textId="77777777" w:rsidR="00AE6AFF" w:rsidRPr="007C3E78" w:rsidRDefault="00AE6AFF" w:rsidP="00AE6AFF">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EF79841" w14:textId="77777777" w:rsidR="00AE6AFF" w:rsidRPr="007C3E78" w:rsidRDefault="00AE6AFF" w:rsidP="00AE6AFF">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3B98C56A" w14:textId="77777777" w:rsidR="00AE6AFF" w:rsidRPr="007C3E78" w:rsidRDefault="00AE6AFF" w:rsidP="00AE6AFF">
            <w:pPr>
              <w:rPr>
                <w:sz w:val="22"/>
                <w:szCs w:val="22"/>
                <w:lang w:eastAsia="cs-CZ"/>
              </w:rPr>
            </w:pPr>
            <w:r w:rsidRPr="007C3E78">
              <w:rPr>
                <w:sz w:val="22"/>
                <w:szCs w:val="22"/>
                <w:lang w:eastAsia="cs-CZ"/>
              </w:rPr>
              <w:t>25 %</w:t>
            </w:r>
          </w:p>
          <w:p w14:paraId="6EDA3824" w14:textId="77777777" w:rsidR="00AE6AFF" w:rsidRPr="007C3E78" w:rsidRDefault="00AE6AFF" w:rsidP="00AE6AFF">
            <w:pPr>
              <w:rPr>
                <w:sz w:val="22"/>
                <w:szCs w:val="22"/>
                <w:lang w:eastAsia="cs-CZ"/>
              </w:rPr>
            </w:pPr>
          </w:p>
          <w:p w14:paraId="44A8A59A"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56AB5B79" w14:textId="77777777" w:rsidTr="00AE6AFF">
        <w:tc>
          <w:tcPr>
            <w:tcW w:w="675" w:type="dxa"/>
            <w:shd w:val="clear" w:color="auto" w:fill="auto"/>
            <w:vAlign w:val="center"/>
          </w:tcPr>
          <w:p w14:paraId="53DF7CD3"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3FC497D3" w14:textId="77777777" w:rsidR="00AE6AFF" w:rsidRPr="007C3E78" w:rsidRDefault="00AE6AFF" w:rsidP="00AE6AFF">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7401461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FEA5198" w14:textId="77777777" w:rsidR="00AE6AFF" w:rsidRPr="007C3E78" w:rsidRDefault="00AE6AFF" w:rsidP="00AE6AFF">
            <w:pPr>
              <w:jc w:val="both"/>
              <w:rPr>
                <w:sz w:val="22"/>
                <w:szCs w:val="22"/>
                <w:lang w:eastAsia="cs-CZ"/>
              </w:rPr>
            </w:pPr>
          </w:p>
          <w:p w14:paraId="0B491674" w14:textId="77777777" w:rsidR="00AE6AFF" w:rsidRPr="007C3E78" w:rsidRDefault="00AE6AFF" w:rsidP="00AE6AFF">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0DEF18B7" w14:textId="77777777" w:rsidR="00AE6AFF" w:rsidRPr="007C3E78" w:rsidRDefault="00AE6AFF" w:rsidP="00AE6AFF">
            <w:pPr>
              <w:rPr>
                <w:sz w:val="22"/>
                <w:szCs w:val="22"/>
                <w:lang w:eastAsia="cs-CZ"/>
              </w:rPr>
            </w:pPr>
            <w:r w:rsidRPr="007C3E78">
              <w:rPr>
                <w:sz w:val="22"/>
                <w:szCs w:val="22"/>
                <w:lang w:eastAsia="cs-CZ"/>
              </w:rPr>
              <w:t>25 %</w:t>
            </w:r>
          </w:p>
          <w:p w14:paraId="2893DD47" w14:textId="77777777" w:rsidR="00AE6AFF" w:rsidRPr="007C3E78" w:rsidRDefault="00AE6AFF" w:rsidP="00AE6AFF">
            <w:pPr>
              <w:rPr>
                <w:sz w:val="22"/>
                <w:szCs w:val="22"/>
                <w:lang w:eastAsia="cs-CZ"/>
              </w:rPr>
            </w:pPr>
          </w:p>
          <w:p w14:paraId="4B9CBA7E"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429955CF" w14:textId="77777777" w:rsidTr="00AE6AFF">
        <w:tc>
          <w:tcPr>
            <w:tcW w:w="675" w:type="dxa"/>
            <w:shd w:val="clear" w:color="auto" w:fill="auto"/>
            <w:vAlign w:val="center"/>
          </w:tcPr>
          <w:p w14:paraId="06E119C9" w14:textId="77777777" w:rsidR="00AE6AFF" w:rsidRPr="007C3E78" w:rsidRDefault="00AE6AFF" w:rsidP="00AE6AFF">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4A6EBEC" w14:textId="77777777" w:rsidR="00AE6AFF" w:rsidRPr="007C3E78" w:rsidRDefault="00AE6AFF" w:rsidP="00AE6AFF">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12B55D2E" w14:textId="77777777" w:rsidR="00AE6AFF" w:rsidRPr="007C3E78" w:rsidRDefault="00AE6AFF" w:rsidP="00AE6AFF">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52C47A23" w14:textId="77777777" w:rsidR="00AE6AFF" w:rsidRPr="007C3E78" w:rsidRDefault="00AE6AFF" w:rsidP="00AE6AFF">
            <w:pPr>
              <w:jc w:val="both"/>
              <w:rPr>
                <w:sz w:val="22"/>
                <w:szCs w:val="22"/>
                <w:lang w:eastAsia="cs-CZ"/>
              </w:rPr>
            </w:pPr>
          </w:p>
          <w:p w14:paraId="568E750B" w14:textId="77777777" w:rsidR="00AE6AFF" w:rsidRPr="007C3E78" w:rsidRDefault="00AE6AFF" w:rsidP="00AE6AFF">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22D0927" w14:textId="77777777" w:rsidR="00AE6AFF" w:rsidRPr="007C3E78" w:rsidRDefault="00AE6AFF" w:rsidP="00AE6AFF">
            <w:pPr>
              <w:jc w:val="both"/>
              <w:rPr>
                <w:sz w:val="22"/>
                <w:szCs w:val="22"/>
                <w:lang w:eastAsia="cs-CZ"/>
              </w:rPr>
            </w:pPr>
          </w:p>
          <w:p w14:paraId="04C4F510" w14:textId="77777777" w:rsidR="00AE6AFF" w:rsidRPr="007C3E78" w:rsidRDefault="00AE6AFF" w:rsidP="00AE6AFF">
            <w:pPr>
              <w:jc w:val="both"/>
              <w:rPr>
                <w:sz w:val="22"/>
                <w:szCs w:val="22"/>
                <w:lang w:eastAsia="cs-CZ"/>
              </w:rPr>
            </w:pPr>
            <w:r w:rsidRPr="007C3E78">
              <w:rPr>
                <w:sz w:val="22"/>
                <w:szCs w:val="22"/>
                <w:lang w:eastAsia="cs-CZ"/>
              </w:rPr>
              <w:t>Umožnenie obhliadky miesta na dodanie predmetu zákazky iba niektorým záujemcom.</w:t>
            </w:r>
          </w:p>
          <w:p w14:paraId="12FA1CC4" w14:textId="77777777" w:rsidR="00AE6AFF" w:rsidRPr="007C3E78" w:rsidRDefault="00AE6AFF" w:rsidP="00AE6AFF">
            <w:pPr>
              <w:jc w:val="both"/>
              <w:rPr>
                <w:sz w:val="22"/>
                <w:szCs w:val="22"/>
                <w:lang w:eastAsia="cs-CZ"/>
              </w:rPr>
            </w:pPr>
          </w:p>
          <w:p w14:paraId="202E364A" w14:textId="77777777" w:rsidR="00AE6AFF" w:rsidRPr="007C3E78" w:rsidRDefault="00AE6AFF" w:rsidP="00AE6AFF">
            <w:pPr>
              <w:jc w:val="both"/>
              <w:rPr>
                <w:sz w:val="22"/>
                <w:szCs w:val="22"/>
                <w:lang w:eastAsia="cs-CZ"/>
              </w:rPr>
            </w:pPr>
            <w:r w:rsidRPr="007C3E78">
              <w:rPr>
                <w:sz w:val="22"/>
                <w:szCs w:val="22"/>
                <w:lang w:eastAsia="cs-CZ"/>
              </w:rPr>
              <w:lastRenderedPageBreak/>
              <w:t>Nezaslanie oznámenia o výsledku vyhodnotenia ponúk niektorým záujemcom, ktorí boli vyhodnotení ako neúspešní</w:t>
            </w:r>
            <w:r>
              <w:rPr>
                <w:sz w:val="22"/>
                <w:szCs w:val="22"/>
                <w:lang w:eastAsia="cs-CZ"/>
              </w:rPr>
              <w:t>.</w:t>
            </w:r>
          </w:p>
          <w:p w14:paraId="27E5795E" w14:textId="77777777" w:rsidR="00AE6AFF" w:rsidRPr="007C3E78" w:rsidRDefault="00AE6AFF" w:rsidP="00AE6AFF">
            <w:pPr>
              <w:jc w:val="both"/>
              <w:rPr>
                <w:sz w:val="22"/>
                <w:szCs w:val="22"/>
                <w:lang w:eastAsia="cs-CZ"/>
              </w:rPr>
            </w:pPr>
          </w:p>
          <w:p w14:paraId="296DE5BD" w14:textId="77777777" w:rsidR="00AE6AFF" w:rsidRPr="007C3E78" w:rsidRDefault="00AE6AFF" w:rsidP="00AE6AFF">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78134E49" w14:textId="77777777" w:rsidR="00AE6AFF" w:rsidRPr="007C3E78" w:rsidRDefault="00AE6AFF" w:rsidP="00AE6AFF">
            <w:pPr>
              <w:rPr>
                <w:sz w:val="22"/>
                <w:szCs w:val="22"/>
                <w:lang w:eastAsia="cs-CZ"/>
              </w:rPr>
            </w:pPr>
            <w:r w:rsidRPr="007C3E78">
              <w:rPr>
                <w:sz w:val="22"/>
                <w:szCs w:val="22"/>
                <w:lang w:eastAsia="cs-CZ"/>
              </w:rPr>
              <w:lastRenderedPageBreak/>
              <w:t>25 %</w:t>
            </w:r>
          </w:p>
          <w:p w14:paraId="17AF436E" w14:textId="77777777" w:rsidR="00AE6AFF" w:rsidRPr="007C3E78" w:rsidRDefault="00AE6AFF" w:rsidP="00AE6AFF">
            <w:pPr>
              <w:rPr>
                <w:sz w:val="22"/>
                <w:szCs w:val="22"/>
                <w:lang w:eastAsia="cs-CZ"/>
              </w:rPr>
            </w:pPr>
          </w:p>
          <w:p w14:paraId="39BA7EA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4FA75E4" w14:textId="77777777" w:rsidTr="00AE6AFF">
        <w:tc>
          <w:tcPr>
            <w:tcW w:w="675" w:type="dxa"/>
            <w:shd w:val="clear" w:color="auto" w:fill="auto"/>
            <w:vAlign w:val="center"/>
          </w:tcPr>
          <w:p w14:paraId="0F7DC630" w14:textId="77777777" w:rsidR="00AE6AFF" w:rsidRPr="007C3E78" w:rsidRDefault="00AE6AFF" w:rsidP="00AE6AFF">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6728C6B3" w14:textId="77777777" w:rsidR="00AE6AFF" w:rsidRPr="007C3E78" w:rsidRDefault="00AE6AFF" w:rsidP="00AE6AFF">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225BA1C3" w14:textId="77777777" w:rsidR="00AE6AFF" w:rsidRPr="007C3E78" w:rsidRDefault="00AE6AFF" w:rsidP="00AE6AFF">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30597C6C" w14:textId="77777777" w:rsidR="00AE6AFF" w:rsidRPr="007C3E78" w:rsidRDefault="00AE6AFF" w:rsidP="00AE6AFF">
            <w:pPr>
              <w:rPr>
                <w:sz w:val="22"/>
                <w:szCs w:val="22"/>
                <w:lang w:eastAsia="cs-CZ"/>
              </w:rPr>
            </w:pPr>
            <w:r w:rsidRPr="007C3E78">
              <w:rPr>
                <w:sz w:val="22"/>
                <w:szCs w:val="22"/>
                <w:lang w:eastAsia="cs-CZ"/>
              </w:rPr>
              <w:t>25 %</w:t>
            </w:r>
          </w:p>
          <w:p w14:paraId="7407191E" w14:textId="77777777" w:rsidR="00AE6AFF" w:rsidRPr="007C3E78" w:rsidRDefault="00AE6AFF" w:rsidP="00AE6AFF">
            <w:pPr>
              <w:rPr>
                <w:sz w:val="22"/>
                <w:szCs w:val="22"/>
                <w:lang w:eastAsia="cs-CZ"/>
              </w:rPr>
            </w:pPr>
          </w:p>
          <w:p w14:paraId="4F5B8497"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0B8508B4" w14:textId="77777777" w:rsidTr="00AE6AFF">
        <w:tc>
          <w:tcPr>
            <w:tcW w:w="675" w:type="dxa"/>
            <w:shd w:val="clear" w:color="auto" w:fill="auto"/>
            <w:vAlign w:val="center"/>
          </w:tcPr>
          <w:p w14:paraId="178967EC" w14:textId="77777777" w:rsidR="00AE6AFF" w:rsidRPr="007C3E78" w:rsidRDefault="00AE6AFF" w:rsidP="00AE6AFF">
            <w:pPr>
              <w:jc w:val="center"/>
              <w:rPr>
                <w:sz w:val="22"/>
                <w:szCs w:val="22"/>
                <w:lang w:eastAsia="cs-CZ"/>
              </w:rPr>
            </w:pPr>
            <w:r>
              <w:rPr>
                <w:sz w:val="22"/>
                <w:szCs w:val="22"/>
                <w:lang w:eastAsia="cs-CZ"/>
              </w:rPr>
              <w:t>20</w:t>
            </w:r>
          </w:p>
        </w:tc>
        <w:tc>
          <w:tcPr>
            <w:tcW w:w="3720" w:type="dxa"/>
            <w:shd w:val="clear" w:color="auto" w:fill="auto"/>
          </w:tcPr>
          <w:p w14:paraId="0D649624" w14:textId="77777777" w:rsidR="00AE6AFF" w:rsidRPr="007C3E78" w:rsidRDefault="00AE6AFF" w:rsidP="00AE6AFF">
            <w:pPr>
              <w:rPr>
                <w:sz w:val="22"/>
                <w:szCs w:val="22"/>
                <w:lang w:eastAsia="cs-CZ"/>
              </w:rPr>
            </w:pPr>
            <w:r w:rsidRPr="007C3E78">
              <w:rPr>
                <w:sz w:val="22"/>
                <w:szCs w:val="22"/>
                <w:lang w:eastAsia="cs-CZ"/>
              </w:rPr>
              <w:t>Rokovanie v priebehu súťaže</w:t>
            </w:r>
          </w:p>
        </w:tc>
        <w:tc>
          <w:tcPr>
            <w:tcW w:w="6379" w:type="dxa"/>
            <w:shd w:val="clear" w:color="auto" w:fill="auto"/>
          </w:tcPr>
          <w:p w14:paraId="66E0888A" w14:textId="77777777" w:rsidR="00AE6AFF" w:rsidRPr="007C3E78" w:rsidRDefault="00AE6AFF" w:rsidP="00AE6AFF">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EE30F71" w14:textId="77777777" w:rsidR="00AE6AFF" w:rsidRPr="007C3E78" w:rsidRDefault="00AE6AFF" w:rsidP="00AE6AFF">
            <w:pPr>
              <w:rPr>
                <w:sz w:val="22"/>
                <w:szCs w:val="22"/>
                <w:lang w:eastAsia="cs-CZ"/>
              </w:rPr>
            </w:pPr>
            <w:r w:rsidRPr="007C3E78">
              <w:rPr>
                <w:sz w:val="22"/>
                <w:szCs w:val="22"/>
                <w:lang w:eastAsia="cs-CZ"/>
              </w:rPr>
              <w:t>25 %</w:t>
            </w:r>
          </w:p>
          <w:p w14:paraId="77D43ECF" w14:textId="77777777" w:rsidR="00AE6AFF" w:rsidRPr="007C3E78" w:rsidRDefault="00AE6AFF" w:rsidP="00AE6AFF">
            <w:pPr>
              <w:rPr>
                <w:sz w:val="22"/>
                <w:szCs w:val="22"/>
                <w:lang w:eastAsia="cs-CZ"/>
              </w:rPr>
            </w:pPr>
          </w:p>
          <w:p w14:paraId="247A867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37A6C678" w14:textId="77777777" w:rsidTr="00AE6AFF">
        <w:tc>
          <w:tcPr>
            <w:tcW w:w="675" w:type="dxa"/>
            <w:shd w:val="clear" w:color="auto" w:fill="auto"/>
            <w:vAlign w:val="center"/>
          </w:tcPr>
          <w:p w14:paraId="09AB9ED6" w14:textId="77777777" w:rsidR="00AE6AFF" w:rsidRPr="007C3E78" w:rsidRDefault="00AE6AFF" w:rsidP="00AE6AFF">
            <w:pPr>
              <w:jc w:val="center"/>
              <w:rPr>
                <w:sz w:val="22"/>
                <w:szCs w:val="22"/>
                <w:lang w:eastAsia="cs-CZ"/>
              </w:rPr>
            </w:pPr>
            <w:r>
              <w:rPr>
                <w:sz w:val="22"/>
                <w:szCs w:val="22"/>
                <w:lang w:eastAsia="cs-CZ"/>
              </w:rPr>
              <w:t>21</w:t>
            </w:r>
          </w:p>
        </w:tc>
        <w:tc>
          <w:tcPr>
            <w:tcW w:w="3720" w:type="dxa"/>
            <w:shd w:val="clear" w:color="auto" w:fill="auto"/>
          </w:tcPr>
          <w:p w14:paraId="17F9291F" w14:textId="77777777" w:rsidR="00AE6AFF" w:rsidRPr="007C3E78" w:rsidRDefault="00AE6AFF" w:rsidP="00AE6AFF">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6"/>
            </w:r>
          </w:p>
        </w:tc>
        <w:tc>
          <w:tcPr>
            <w:tcW w:w="6379" w:type="dxa"/>
            <w:shd w:val="clear" w:color="auto" w:fill="auto"/>
          </w:tcPr>
          <w:p w14:paraId="4CAB58A3" w14:textId="77777777" w:rsidR="00AE6AFF" w:rsidRPr="007C3E78" w:rsidRDefault="00AE6AFF" w:rsidP="00AE6AFF">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64743EE7" w14:textId="77777777" w:rsidR="00AE6AFF" w:rsidRPr="007C3E78" w:rsidRDefault="00AE6AFF" w:rsidP="00AE6AFF">
            <w:pPr>
              <w:rPr>
                <w:sz w:val="22"/>
                <w:szCs w:val="22"/>
                <w:lang w:eastAsia="cs-CZ"/>
              </w:rPr>
            </w:pPr>
            <w:r w:rsidRPr="007C3E78">
              <w:rPr>
                <w:sz w:val="22"/>
                <w:szCs w:val="22"/>
                <w:lang w:eastAsia="cs-CZ"/>
              </w:rPr>
              <w:t>25 %</w:t>
            </w:r>
          </w:p>
          <w:p w14:paraId="5A9E0E04" w14:textId="77777777" w:rsidR="00AE6AFF" w:rsidRPr="007C3E78" w:rsidRDefault="00AE6AFF" w:rsidP="00AE6AFF">
            <w:pPr>
              <w:rPr>
                <w:sz w:val="22"/>
                <w:szCs w:val="22"/>
                <w:lang w:eastAsia="cs-CZ"/>
              </w:rPr>
            </w:pPr>
          </w:p>
          <w:p w14:paraId="7C8C9115" w14:textId="77777777" w:rsidR="00AE6AFF" w:rsidRPr="007C3E78" w:rsidRDefault="00AE6AFF" w:rsidP="00AE6AFF">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AE6AFF" w:rsidRPr="007C3E78" w14:paraId="2AC01F5F" w14:textId="77777777" w:rsidTr="00AE6AFF">
        <w:tc>
          <w:tcPr>
            <w:tcW w:w="675" w:type="dxa"/>
            <w:shd w:val="clear" w:color="auto" w:fill="auto"/>
            <w:vAlign w:val="center"/>
          </w:tcPr>
          <w:p w14:paraId="1418BC8B"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2</w:t>
            </w:r>
          </w:p>
        </w:tc>
        <w:tc>
          <w:tcPr>
            <w:tcW w:w="3720" w:type="dxa"/>
            <w:shd w:val="clear" w:color="auto" w:fill="auto"/>
          </w:tcPr>
          <w:p w14:paraId="1405D6E6" w14:textId="77777777" w:rsidR="00AE6AFF" w:rsidRPr="007C3E78" w:rsidRDefault="00AE6AFF" w:rsidP="00AE6AFF">
            <w:pPr>
              <w:rPr>
                <w:sz w:val="22"/>
                <w:szCs w:val="22"/>
                <w:lang w:eastAsia="cs-CZ"/>
              </w:rPr>
            </w:pPr>
            <w:r w:rsidRPr="007C3E78">
              <w:rPr>
                <w:sz w:val="22"/>
                <w:szCs w:val="22"/>
                <w:lang w:eastAsia="cs-CZ"/>
              </w:rPr>
              <w:t>Odmietnutie mimoriadne nízkej ponuky</w:t>
            </w:r>
          </w:p>
        </w:tc>
        <w:tc>
          <w:tcPr>
            <w:tcW w:w="6379" w:type="dxa"/>
            <w:shd w:val="clear" w:color="auto" w:fill="auto"/>
          </w:tcPr>
          <w:p w14:paraId="3F11E416" w14:textId="77777777" w:rsidR="00AE6AFF" w:rsidRPr="007C3E78" w:rsidRDefault="00AE6AFF" w:rsidP="00AE6AFF">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 xml:space="preserve">požiada </w:t>
            </w:r>
            <w:r w:rsidRPr="00CB3D48">
              <w:rPr>
                <w:sz w:val="22"/>
                <w:szCs w:val="22"/>
                <w:lang w:eastAsia="cs-CZ"/>
              </w:rPr>
              <w:lastRenderedPageBreak/>
              <w:t>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2C67F21D" w14:textId="77777777" w:rsidR="00AE6AFF" w:rsidRPr="007C3E78" w:rsidRDefault="00AE6AFF" w:rsidP="00AE6AFF">
            <w:pPr>
              <w:rPr>
                <w:sz w:val="22"/>
                <w:szCs w:val="22"/>
                <w:lang w:eastAsia="cs-CZ"/>
              </w:rPr>
            </w:pPr>
            <w:r w:rsidRPr="007C3E78">
              <w:rPr>
                <w:sz w:val="22"/>
                <w:szCs w:val="22"/>
                <w:lang w:eastAsia="cs-CZ"/>
              </w:rPr>
              <w:lastRenderedPageBreak/>
              <w:t>25 %</w:t>
            </w:r>
          </w:p>
        </w:tc>
      </w:tr>
      <w:tr w:rsidR="00AE6AFF" w:rsidRPr="007C3E78" w14:paraId="6C344C18" w14:textId="77777777" w:rsidTr="00AE6AFF">
        <w:tc>
          <w:tcPr>
            <w:tcW w:w="675" w:type="dxa"/>
            <w:tcBorders>
              <w:bottom w:val="single" w:sz="4" w:space="0" w:color="auto"/>
            </w:tcBorders>
            <w:shd w:val="clear" w:color="auto" w:fill="auto"/>
            <w:vAlign w:val="center"/>
          </w:tcPr>
          <w:p w14:paraId="27805B60"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3</w:t>
            </w:r>
          </w:p>
        </w:tc>
        <w:tc>
          <w:tcPr>
            <w:tcW w:w="3720" w:type="dxa"/>
            <w:tcBorders>
              <w:bottom w:val="single" w:sz="4" w:space="0" w:color="auto"/>
            </w:tcBorders>
            <w:shd w:val="clear" w:color="auto" w:fill="auto"/>
          </w:tcPr>
          <w:p w14:paraId="023E3FE1" w14:textId="77777777" w:rsidR="00AE6AFF" w:rsidRPr="007C3E78" w:rsidRDefault="00AE6AFF" w:rsidP="00AE6AFF">
            <w:pPr>
              <w:rPr>
                <w:sz w:val="22"/>
                <w:szCs w:val="22"/>
                <w:lang w:eastAsia="cs-CZ"/>
              </w:rPr>
            </w:pPr>
            <w:r w:rsidRPr="007C3E78">
              <w:rPr>
                <w:sz w:val="22"/>
                <w:szCs w:val="22"/>
                <w:lang w:eastAsia="cs-CZ"/>
              </w:rPr>
              <w:t>Konflikt záujmov</w:t>
            </w:r>
            <w:r>
              <w:rPr>
                <w:rStyle w:val="Odkaznapoznmkupodiarou"/>
                <w:sz w:val="22"/>
                <w:szCs w:val="22"/>
                <w:lang w:eastAsia="cs-CZ"/>
              </w:rPr>
              <w:footnoteReference w:id="17"/>
            </w:r>
          </w:p>
        </w:tc>
        <w:tc>
          <w:tcPr>
            <w:tcW w:w="6379" w:type="dxa"/>
            <w:tcBorders>
              <w:bottom w:val="single" w:sz="4" w:space="0" w:color="auto"/>
            </w:tcBorders>
            <w:shd w:val="clear" w:color="auto" w:fill="auto"/>
          </w:tcPr>
          <w:p w14:paraId="29255196" w14:textId="77777777" w:rsidR="00AE6AFF" w:rsidRPr="007C3E78" w:rsidRDefault="00AE6AFF" w:rsidP="00AE6AFF">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8"/>
            </w:r>
            <w:r>
              <w:rPr>
                <w:sz w:val="22"/>
                <w:szCs w:val="22"/>
                <w:lang w:eastAsia="cs-CZ"/>
              </w:rPr>
              <w:t xml:space="preserve">. </w:t>
            </w:r>
          </w:p>
        </w:tc>
        <w:tc>
          <w:tcPr>
            <w:tcW w:w="3260" w:type="dxa"/>
            <w:tcBorders>
              <w:bottom w:val="single" w:sz="4" w:space="0" w:color="auto"/>
            </w:tcBorders>
            <w:shd w:val="clear" w:color="auto" w:fill="auto"/>
          </w:tcPr>
          <w:p w14:paraId="17B7BFD6" w14:textId="77777777" w:rsidR="00AE6AFF" w:rsidRDefault="00AE6AFF" w:rsidP="00AE6AFF">
            <w:pPr>
              <w:rPr>
                <w:sz w:val="22"/>
                <w:szCs w:val="22"/>
                <w:lang w:eastAsia="cs-CZ"/>
              </w:rPr>
            </w:pPr>
            <w:r w:rsidRPr="007C3E78">
              <w:rPr>
                <w:sz w:val="22"/>
                <w:szCs w:val="22"/>
                <w:lang w:eastAsia="cs-CZ"/>
              </w:rPr>
              <w:t>100 %</w:t>
            </w:r>
            <w:r w:rsidRPr="000302C6">
              <w:rPr>
                <w:sz w:val="22"/>
                <w:szCs w:val="22"/>
                <w:lang w:eastAsia="cs-CZ"/>
              </w:rPr>
              <w:t xml:space="preserve"> </w:t>
            </w:r>
          </w:p>
          <w:p w14:paraId="7F474523" w14:textId="77777777" w:rsidR="00AE6AFF" w:rsidRPr="007C3E78" w:rsidRDefault="00AE6AFF" w:rsidP="00AE6AFF">
            <w:pPr>
              <w:rPr>
                <w:sz w:val="22"/>
                <w:szCs w:val="22"/>
                <w:lang w:eastAsia="cs-CZ"/>
              </w:rPr>
            </w:pPr>
          </w:p>
        </w:tc>
      </w:tr>
      <w:tr w:rsidR="00AE6AFF" w:rsidRPr="007C3E78" w14:paraId="2935B30A" w14:textId="77777777" w:rsidTr="00AE6AFF">
        <w:tc>
          <w:tcPr>
            <w:tcW w:w="14034" w:type="dxa"/>
            <w:gridSpan w:val="4"/>
            <w:shd w:val="clear" w:color="auto" w:fill="BFBFBF" w:themeFill="background1" w:themeFillShade="BF"/>
            <w:vAlign w:val="center"/>
          </w:tcPr>
          <w:p w14:paraId="2D5822A4" w14:textId="77777777" w:rsidR="00AE6AFF" w:rsidRPr="00A91AEF" w:rsidRDefault="00AE6AFF" w:rsidP="00AE6AFF">
            <w:pPr>
              <w:jc w:val="center"/>
              <w:rPr>
                <w:b/>
                <w:sz w:val="22"/>
                <w:szCs w:val="22"/>
                <w:lang w:eastAsia="cs-CZ"/>
              </w:rPr>
            </w:pPr>
            <w:r w:rsidRPr="00A91AEF">
              <w:rPr>
                <w:b/>
                <w:sz w:val="22"/>
                <w:szCs w:val="22"/>
                <w:lang w:eastAsia="cs-CZ"/>
              </w:rPr>
              <w:t>Realizácia zákazky</w:t>
            </w:r>
          </w:p>
        </w:tc>
      </w:tr>
      <w:tr w:rsidR="00AE6AFF" w:rsidRPr="007C3E78" w14:paraId="485760A5" w14:textId="77777777" w:rsidTr="00AE6AFF">
        <w:tc>
          <w:tcPr>
            <w:tcW w:w="675" w:type="dxa"/>
            <w:shd w:val="clear" w:color="auto" w:fill="auto"/>
            <w:vAlign w:val="center"/>
          </w:tcPr>
          <w:p w14:paraId="0C2248B9"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1A4C9CA1" w14:textId="77777777" w:rsidR="00AE6AFF" w:rsidRPr="007C3E78" w:rsidRDefault="00AE6AFF" w:rsidP="00AE6AFF">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19"/>
            </w:r>
          </w:p>
        </w:tc>
        <w:tc>
          <w:tcPr>
            <w:tcW w:w="6379" w:type="dxa"/>
            <w:shd w:val="clear" w:color="auto" w:fill="auto"/>
          </w:tcPr>
          <w:p w14:paraId="0821818B" w14:textId="77777777" w:rsidR="00AE6AFF" w:rsidRPr="007C3E78" w:rsidRDefault="00AE6AFF" w:rsidP="00AE6AFF">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20"/>
            </w:r>
            <w:r>
              <w:rPr>
                <w:sz w:val="22"/>
                <w:szCs w:val="22"/>
                <w:lang w:eastAsia="cs-CZ"/>
              </w:rPr>
              <w:t xml:space="preserve"> Podstatná zmena zmluvy, rámcovej dohody alebo koncesnej zmluvy je upravená v § 18 ods. 2 ZVO.</w:t>
            </w:r>
          </w:p>
          <w:p w14:paraId="087355B1" w14:textId="77777777" w:rsidR="00AE6AFF" w:rsidRPr="007C3E78" w:rsidRDefault="00AE6AFF" w:rsidP="00AE6AFF">
            <w:pPr>
              <w:jc w:val="both"/>
              <w:rPr>
                <w:sz w:val="22"/>
                <w:szCs w:val="22"/>
                <w:lang w:eastAsia="cs-CZ"/>
              </w:rPr>
            </w:pPr>
          </w:p>
          <w:p w14:paraId="4BAB1083" w14:textId="77777777" w:rsidR="00AE6AFF" w:rsidRDefault="00AE6AFF" w:rsidP="00AE6AFF">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7CA547AE" w14:textId="77777777" w:rsidR="00AE6AFF" w:rsidRDefault="00AE6AFF" w:rsidP="00AE6AFF">
            <w:pPr>
              <w:jc w:val="both"/>
              <w:rPr>
                <w:sz w:val="22"/>
                <w:szCs w:val="22"/>
                <w:lang w:eastAsia="cs-CZ"/>
              </w:rPr>
            </w:pPr>
          </w:p>
          <w:p w14:paraId="6BBBD319" w14:textId="77777777" w:rsidR="00AE6AFF" w:rsidRPr="007C3E78" w:rsidRDefault="00AE6AFF" w:rsidP="00AE6AFF">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1F9E4DB6" w14:textId="77777777" w:rsidR="00AE6AFF" w:rsidRPr="007C3E78" w:rsidRDefault="00AE6AFF" w:rsidP="00AE6AFF">
            <w:pPr>
              <w:rPr>
                <w:sz w:val="22"/>
                <w:szCs w:val="22"/>
                <w:lang w:eastAsia="cs-CZ"/>
              </w:rPr>
            </w:pPr>
            <w:r w:rsidRPr="007C3E78">
              <w:rPr>
                <w:sz w:val="22"/>
                <w:szCs w:val="22"/>
                <w:lang w:eastAsia="cs-CZ"/>
              </w:rPr>
              <w:t>25 % z ceny zmluvy</w:t>
            </w:r>
          </w:p>
          <w:p w14:paraId="1717FAB0" w14:textId="77777777" w:rsidR="00AE6AFF" w:rsidRPr="007C3E78" w:rsidRDefault="00AE6AFF" w:rsidP="00AE6AFF">
            <w:pPr>
              <w:rPr>
                <w:sz w:val="22"/>
                <w:szCs w:val="22"/>
                <w:lang w:eastAsia="cs-CZ"/>
              </w:rPr>
            </w:pPr>
          </w:p>
          <w:p w14:paraId="0DF8F4ED" w14:textId="77777777" w:rsidR="00AE6AFF" w:rsidRPr="007C3E78" w:rsidRDefault="00AE6AFF" w:rsidP="00AE6AFF">
            <w:pPr>
              <w:rPr>
                <w:sz w:val="22"/>
                <w:szCs w:val="22"/>
                <w:lang w:eastAsia="cs-CZ"/>
              </w:rPr>
            </w:pPr>
            <w:r w:rsidRPr="007C3E78">
              <w:rPr>
                <w:sz w:val="22"/>
                <w:szCs w:val="22"/>
                <w:lang w:eastAsia="cs-CZ"/>
              </w:rPr>
              <w:t>plus</w:t>
            </w:r>
          </w:p>
          <w:p w14:paraId="22D8EA69" w14:textId="77777777" w:rsidR="00AE6AFF" w:rsidRPr="007C3E78" w:rsidRDefault="00AE6AFF" w:rsidP="00AE6AFF">
            <w:pPr>
              <w:rPr>
                <w:sz w:val="22"/>
                <w:szCs w:val="22"/>
                <w:lang w:eastAsia="cs-CZ"/>
              </w:rPr>
            </w:pPr>
          </w:p>
          <w:p w14:paraId="76A58E77" w14:textId="77777777" w:rsidR="00AE6AFF" w:rsidRPr="007C3E78" w:rsidRDefault="00AE6AFF" w:rsidP="00AE6AFF">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AE6AFF" w:rsidRPr="007C3E78" w14:paraId="30D9B8F7" w14:textId="77777777" w:rsidTr="00AE6AFF">
        <w:tc>
          <w:tcPr>
            <w:tcW w:w="675" w:type="dxa"/>
            <w:shd w:val="clear" w:color="auto" w:fill="auto"/>
            <w:vAlign w:val="center"/>
          </w:tcPr>
          <w:p w14:paraId="5B2365B1" w14:textId="77777777" w:rsidR="00AE6AFF" w:rsidRPr="007C3E78" w:rsidRDefault="00AE6AFF" w:rsidP="00AE6AFF">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780129A3" w14:textId="77777777" w:rsidR="00AE6AFF" w:rsidRPr="007C3E78" w:rsidRDefault="00AE6AFF" w:rsidP="00AE6AFF">
            <w:pPr>
              <w:rPr>
                <w:sz w:val="22"/>
                <w:szCs w:val="22"/>
                <w:lang w:eastAsia="cs-CZ"/>
              </w:rPr>
            </w:pPr>
            <w:r w:rsidRPr="007C3E78">
              <w:rPr>
                <w:sz w:val="22"/>
                <w:szCs w:val="22"/>
                <w:lang w:eastAsia="cs-CZ"/>
              </w:rPr>
              <w:t>Zníženie rozsahu zákazky</w:t>
            </w:r>
          </w:p>
        </w:tc>
        <w:tc>
          <w:tcPr>
            <w:tcW w:w="6379" w:type="dxa"/>
            <w:shd w:val="clear" w:color="auto" w:fill="auto"/>
          </w:tcPr>
          <w:p w14:paraId="5FA75975" w14:textId="77777777" w:rsidR="00AE6AFF" w:rsidRPr="005C6179" w:rsidRDefault="00AE6AFF" w:rsidP="00AE6AFF">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21FD876" w14:textId="77777777" w:rsidR="00AE6AFF" w:rsidRPr="005C6179" w:rsidRDefault="00AE6AFF" w:rsidP="00AE6AFF">
            <w:pPr>
              <w:jc w:val="both"/>
              <w:rPr>
                <w:sz w:val="22"/>
                <w:szCs w:val="22"/>
                <w:lang w:eastAsia="cs-CZ"/>
              </w:rPr>
            </w:pPr>
            <w:r w:rsidRPr="005C6179">
              <w:rPr>
                <w:sz w:val="22"/>
                <w:szCs w:val="22"/>
                <w:lang w:eastAsia="cs-CZ"/>
              </w:rPr>
              <w:t> </w:t>
            </w:r>
          </w:p>
          <w:p w14:paraId="0AC0037B" w14:textId="77777777" w:rsidR="00AE6AFF" w:rsidRPr="005C6179" w:rsidRDefault="00AE6AFF" w:rsidP="00AE6AFF">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03524CA5"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075309F2" w14:textId="77777777" w:rsidR="00AE6AFF" w:rsidRPr="005C6179" w:rsidRDefault="00AE6AFF" w:rsidP="00AE6AFF">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7B13EA5" w14:textId="77777777" w:rsidR="00AE6AFF" w:rsidRPr="005C6179" w:rsidRDefault="00AE6AFF" w:rsidP="00AE6AFF">
            <w:pPr>
              <w:jc w:val="both"/>
              <w:rPr>
                <w:sz w:val="22"/>
                <w:szCs w:val="22"/>
                <w:lang w:eastAsia="cs-CZ"/>
              </w:rPr>
            </w:pPr>
            <w:r w:rsidRPr="005C6179">
              <w:rPr>
                <w:sz w:val="22"/>
                <w:szCs w:val="22"/>
                <w:lang w:eastAsia="cs-CZ"/>
              </w:rPr>
              <w:t> </w:t>
            </w:r>
          </w:p>
          <w:p w14:paraId="05BCED1E" w14:textId="77777777" w:rsidR="00AE6AFF" w:rsidRPr="007C3E78" w:rsidRDefault="00AE6AFF" w:rsidP="00AE6AFF">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3BE1506F" w14:textId="77777777" w:rsidR="00AE6AFF" w:rsidRPr="007C3E78" w:rsidRDefault="00AE6AFF" w:rsidP="00AE6AFF">
            <w:pPr>
              <w:rPr>
                <w:sz w:val="22"/>
                <w:szCs w:val="22"/>
                <w:lang w:eastAsia="cs-CZ"/>
              </w:rPr>
            </w:pPr>
            <w:r w:rsidRPr="007C3E78">
              <w:rPr>
                <w:sz w:val="22"/>
                <w:szCs w:val="22"/>
                <w:lang w:eastAsia="cs-CZ"/>
              </w:rPr>
              <w:t>Hodnota zníženia rozsahu</w:t>
            </w:r>
          </w:p>
          <w:p w14:paraId="4DD77AD1" w14:textId="77777777" w:rsidR="00AE6AFF" w:rsidRPr="007C3E78" w:rsidRDefault="00AE6AFF" w:rsidP="00AE6AFF">
            <w:pPr>
              <w:rPr>
                <w:sz w:val="22"/>
                <w:szCs w:val="22"/>
                <w:lang w:eastAsia="cs-CZ"/>
              </w:rPr>
            </w:pPr>
          </w:p>
          <w:p w14:paraId="5E8F86D4" w14:textId="77777777" w:rsidR="00AE6AFF" w:rsidRPr="007C3E78" w:rsidRDefault="00AE6AFF" w:rsidP="00AE6AFF">
            <w:pPr>
              <w:rPr>
                <w:sz w:val="22"/>
                <w:szCs w:val="22"/>
                <w:lang w:eastAsia="cs-CZ"/>
              </w:rPr>
            </w:pPr>
            <w:r w:rsidRPr="007C3E78">
              <w:rPr>
                <w:sz w:val="22"/>
                <w:szCs w:val="22"/>
                <w:lang w:eastAsia="cs-CZ"/>
              </w:rPr>
              <w:t>Plus</w:t>
            </w:r>
          </w:p>
          <w:p w14:paraId="43346A3A" w14:textId="77777777" w:rsidR="00AE6AFF" w:rsidRPr="007C3E78" w:rsidRDefault="00AE6AFF" w:rsidP="00AE6AFF">
            <w:pPr>
              <w:rPr>
                <w:sz w:val="22"/>
                <w:szCs w:val="22"/>
                <w:lang w:eastAsia="cs-CZ"/>
              </w:rPr>
            </w:pPr>
          </w:p>
          <w:p w14:paraId="4CDC0C89" w14:textId="77777777" w:rsidR="00AE6AFF" w:rsidRPr="007C3E78" w:rsidRDefault="00AE6AFF" w:rsidP="00AE6AFF">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AE6AFF" w:rsidRPr="007C3E78" w14:paraId="47B5DBF0" w14:textId="77777777" w:rsidTr="00AE6AFF">
        <w:tc>
          <w:tcPr>
            <w:tcW w:w="675" w:type="dxa"/>
            <w:shd w:val="clear" w:color="auto" w:fill="auto"/>
            <w:vAlign w:val="center"/>
          </w:tcPr>
          <w:p w14:paraId="2B99A35D" w14:textId="77777777" w:rsidR="00AE6AFF" w:rsidRPr="007C3E78" w:rsidRDefault="00AE6AFF" w:rsidP="00AE6AFF">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401CF323" w14:textId="77777777" w:rsidR="00AE6AFF" w:rsidRPr="007C3E78" w:rsidRDefault="00AE6AFF" w:rsidP="00AE6AFF">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31A86314" w14:textId="77777777" w:rsidR="00AE6AFF" w:rsidRPr="007C3E78" w:rsidRDefault="00AE6AFF" w:rsidP="00AE6AFF">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3EDB62E" w14:textId="77777777" w:rsidR="00AE6AFF" w:rsidRPr="007C3E78" w:rsidRDefault="00AE6AFF" w:rsidP="00AE6AFF">
            <w:pPr>
              <w:jc w:val="both"/>
              <w:rPr>
                <w:sz w:val="22"/>
                <w:szCs w:val="22"/>
                <w:lang w:eastAsia="cs-CZ"/>
              </w:rPr>
            </w:pPr>
          </w:p>
        </w:tc>
        <w:tc>
          <w:tcPr>
            <w:tcW w:w="3260" w:type="dxa"/>
            <w:shd w:val="clear" w:color="auto" w:fill="auto"/>
          </w:tcPr>
          <w:p w14:paraId="7172DA39" w14:textId="77777777" w:rsidR="00AE6AFF" w:rsidRPr="007C3E78" w:rsidRDefault="00AE6AFF" w:rsidP="00AE6AFF">
            <w:pPr>
              <w:rPr>
                <w:sz w:val="22"/>
                <w:szCs w:val="22"/>
                <w:lang w:eastAsia="cs-CZ"/>
              </w:rPr>
            </w:pPr>
            <w:r w:rsidRPr="007C3E78">
              <w:rPr>
                <w:sz w:val="22"/>
                <w:szCs w:val="22"/>
                <w:lang w:eastAsia="cs-CZ"/>
              </w:rPr>
              <w:t>100 % hodnoty dodatočnej zákazky</w:t>
            </w:r>
          </w:p>
          <w:p w14:paraId="5E2AC2E7" w14:textId="77777777" w:rsidR="00AE6AFF" w:rsidRPr="007C3E78" w:rsidRDefault="00AE6AFF" w:rsidP="00AE6AFF">
            <w:pPr>
              <w:rPr>
                <w:sz w:val="22"/>
                <w:szCs w:val="22"/>
                <w:lang w:eastAsia="cs-CZ"/>
              </w:rPr>
            </w:pPr>
          </w:p>
          <w:p w14:paraId="2983FE0C" w14:textId="77777777" w:rsidR="00AE6AFF" w:rsidRPr="007C3E78" w:rsidRDefault="00AE6AFF" w:rsidP="00AE6AFF">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848BA" w14:textId="77777777" w:rsidR="00BB635D" w:rsidRDefault="00BB635D" w:rsidP="00B948E0">
      <w:r>
        <w:separator/>
      </w:r>
    </w:p>
  </w:endnote>
  <w:endnote w:type="continuationSeparator" w:id="0">
    <w:p w14:paraId="190915E2" w14:textId="77777777" w:rsidR="00BB635D" w:rsidRDefault="00BB635D"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75E67" w14:textId="77777777" w:rsidR="009F6DF3" w:rsidRDefault="009F6DF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9F6DF3" w:rsidRPr="00CF60E2" w:rsidRDefault="009F6DF3"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9F6DF3" w:rsidRPr="008E698E" w:rsidRDefault="009F6DF3"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067A9">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F067A9">
              <w:rPr>
                <w:b/>
                <w:bCs/>
                <w:noProof/>
                <w:sz w:val="22"/>
              </w:rPr>
              <w:t>18</w:t>
            </w:r>
            <w:r w:rsidRPr="008E698E">
              <w:rPr>
                <w:b/>
                <w:bCs/>
                <w:sz w:val="22"/>
              </w:rPr>
              <w:fldChar w:fldCharType="end"/>
            </w:r>
          </w:p>
        </w:sdtContent>
      </w:sdt>
    </w:sdtContent>
  </w:sdt>
  <w:p w14:paraId="0CBFD7B7" w14:textId="77777777" w:rsidR="009F6DF3" w:rsidRDefault="009F6DF3" w:rsidP="00B6178B">
    <w:pPr>
      <w:pStyle w:val="Pta"/>
    </w:pPr>
  </w:p>
  <w:p w14:paraId="4581DD88" w14:textId="77777777" w:rsidR="009F6DF3" w:rsidRDefault="009F6DF3">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7A6DFB52" w:rsidR="009F6DF3" w:rsidRPr="008E698E" w:rsidRDefault="009F6DF3">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F067A9">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9F6DF3" w:rsidRDefault="009F6DF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2AFBFC" w14:textId="77777777" w:rsidR="00BB635D" w:rsidRDefault="00BB635D" w:rsidP="00B948E0">
      <w:r>
        <w:separator/>
      </w:r>
    </w:p>
  </w:footnote>
  <w:footnote w:type="continuationSeparator" w:id="0">
    <w:p w14:paraId="762274E4" w14:textId="77777777" w:rsidR="00BB635D" w:rsidRDefault="00BB635D" w:rsidP="00B948E0">
      <w:r>
        <w:continuationSeparator/>
      </w:r>
    </w:p>
  </w:footnote>
  <w:footnote w:id="1">
    <w:p w14:paraId="26C36E44" w14:textId="77777777" w:rsidR="009F6DF3" w:rsidRDefault="009F6DF3"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3269E5A5" w14:textId="77777777" w:rsidR="009F6DF3" w:rsidRPr="0071245E" w:rsidRDefault="009F6DF3" w:rsidP="00AE6AFF">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3">
    <w:p w14:paraId="239BB499" w14:textId="77777777" w:rsidR="009F6DF3" w:rsidRPr="0071245E" w:rsidRDefault="009F6DF3" w:rsidP="00AE6AFF">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4">
    <w:p w14:paraId="276C1A44" w14:textId="77777777" w:rsidR="009F6DF3" w:rsidRDefault="009F6DF3"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79385D85" w14:textId="77777777" w:rsidR="009F6DF3" w:rsidRDefault="009F6DF3" w:rsidP="00AE6AFF">
      <w:pPr>
        <w:pStyle w:val="Textpoznmkypodiarou"/>
      </w:pPr>
      <w:r>
        <w:rPr>
          <w:rStyle w:val="Odkaznapoznmkupodiarou"/>
        </w:rPr>
        <w:footnoteRef/>
      </w:r>
      <w:r>
        <w:t xml:space="preserve"> </w:t>
      </w:r>
      <w:r>
        <w:t>Povinnosť zadávania podlimitných zákaziek bežne dostupných na trhu prostredníctvom elektronického trhoviska platí od momentu definovanom  v § 155m ods. 13 zákona o VO.</w:t>
      </w:r>
    </w:p>
  </w:footnote>
  <w:footnote w:id="6">
    <w:p w14:paraId="0268A7B7" w14:textId="77777777" w:rsidR="009F6DF3" w:rsidRPr="00A2221A" w:rsidRDefault="009F6DF3" w:rsidP="00AE6AFF">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03F6B648" w14:textId="77777777" w:rsidR="009F6DF3" w:rsidRPr="00A2221A" w:rsidRDefault="009F6DF3"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2ABB8E60" w14:textId="77777777" w:rsidR="009F6DF3" w:rsidRPr="00A2221A" w:rsidRDefault="009F6DF3" w:rsidP="00AE6AFF">
      <w:pPr>
        <w:pStyle w:val="Textpoznmkypodiarou"/>
        <w:numPr>
          <w:ilvl w:val="0"/>
          <w:numId w:val="30"/>
        </w:numPr>
        <w:jc w:val="both"/>
      </w:pPr>
      <w:r w:rsidRPr="00A2221A">
        <w:t>zmeny umožňuje zadanie zákazky záujemcovi inému ako by bol pôvodne akceptovaný;</w:t>
      </w:r>
    </w:p>
    <w:p w14:paraId="7851B568" w14:textId="77777777" w:rsidR="009F6DF3" w:rsidRPr="00A2221A" w:rsidRDefault="009F6DF3"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71A93EBE" w14:textId="77777777" w:rsidR="009F6DF3" w:rsidRDefault="009F6DF3" w:rsidP="00AE6AFF">
      <w:pPr>
        <w:pStyle w:val="Textpoznmkypodiarou"/>
        <w:numPr>
          <w:ilvl w:val="0"/>
          <w:numId w:val="30"/>
        </w:numPr>
        <w:jc w:val="both"/>
      </w:pPr>
      <w:r w:rsidRPr="00A2221A">
        <w:t>modifikácia zmení ekonomickú rovnováhu v prospech víťaza spôsobom, ktorú pôvodná zákazky neumožňovala.</w:t>
      </w:r>
    </w:p>
  </w:footnote>
  <w:footnote w:id="7">
    <w:p w14:paraId="04D8ED19" w14:textId="77777777" w:rsidR="009F6DF3" w:rsidRPr="002049FC" w:rsidRDefault="009F6DF3" w:rsidP="00AE6AFF">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110C851E" w14:textId="77777777" w:rsidR="009F6DF3" w:rsidRDefault="009F6DF3" w:rsidP="00AE6AFF">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285B89BF" w14:textId="77777777" w:rsidR="009F6DF3" w:rsidRDefault="009F6DF3" w:rsidP="00AE6AFF">
      <w:pPr>
        <w:pStyle w:val="Textpoznmkypodiarou"/>
      </w:pPr>
      <w:r w:rsidRPr="00A2221A">
        <w:rPr>
          <w:rStyle w:val="Odkaznapoznmkupodiarou"/>
        </w:rPr>
        <w:footnoteRef/>
      </w:r>
      <w:r w:rsidRPr="00A2221A">
        <w:t xml:space="preserve"> </w:t>
      </w:r>
      <w:r w:rsidRPr="00A2221A">
        <w:t xml:space="preserve">Viď poznámku </w:t>
      </w:r>
      <w:r>
        <w:t>pod čiarou č. 8</w:t>
      </w:r>
    </w:p>
  </w:footnote>
  <w:footnote w:id="10">
    <w:p w14:paraId="5AC0208E" w14:textId="77777777" w:rsidR="009F6DF3" w:rsidRPr="00A2221A" w:rsidRDefault="009F6DF3" w:rsidP="00AE6AFF">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17ADBBF5" w14:textId="77777777" w:rsidR="009F6DF3" w:rsidRDefault="009F6DF3" w:rsidP="00AE6AFF">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 w:id="12">
    <w:p w14:paraId="7F106DB5" w14:textId="77777777" w:rsidR="009F6DF3" w:rsidRDefault="009F6DF3" w:rsidP="00AE6AFF">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3">
    <w:p w14:paraId="344DB270" w14:textId="77777777" w:rsidR="009F6DF3" w:rsidRPr="0071245E" w:rsidRDefault="009F6DF3" w:rsidP="00AE6AFF">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4">
    <w:p w14:paraId="23C34BEE" w14:textId="77777777" w:rsidR="009F6DF3" w:rsidRPr="0071245E" w:rsidRDefault="009F6DF3" w:rsidP="00AE6AFF">
      <w:pPr>
        <w:pStyle w:val="Textpoznmkypodiarou"/>
      </w:pPr>
      <w:r w:rsidRPr="0071245E">
        <w:rPr>
          <w:rStyle w:val="Odkaznapoznmkupodiarou"/>
        </w:rPr>
        <w:footnoteRef/>
      </w:r>
      <w:r w:rsidRPr="0071245E">
        <w:t xml:space="preserve"> </w:t>
      </w:r>
      <w:r w:rsidRPr="0071245E">
        <w:t>Lehoty sú stanovené pre užšiu súťaž a rokovacie konanie so zverejnením.</w:t>
      </w:r>
    </w:p>
  </w:footnote>
  <w:footnote w:id="15">
    <w:p w14:paraId="1644A9C1" w14:textId="77777777" w:rsidR="009F6DF3" w:rsidRDefault="009F6DF3" w:rsidP="00AE6AFF">
      <w:pPr>
        <w:pStyle w:val="Textpoznmkypodiarou"/>
      </w:pPr>
      <w:r>
        <w:rPr>
          <w:rStyle w:val="Odkaznapoznmkupodiarou"/>
        </w:rPr>
        <w:footnoteRef/>
      </w:r>
      <w:r>
        <w:t xml:space="preserve"> </w:t>
      </w:r>
      <w:r w:rsidRPr="002F2072">
        <w:t>Vec C-340/02 (Európska komisia/ Francúzsko) a vec C-299/08 (Európska komisia / Francúzsko)</w:t>
      </w:r>
    </w:p>
  </w:footnote>
  <w:footnote w:id="16">
    <w:p w14:paraId="6330FEBE" w14:textId="77777777" w:rsidR="009F6DF3" w:rsidRPr="00A2221A" w:rsidRDefault="009F6DF3" w:rsidP="00AE6AFF">
      <w:pPr>
        <w:pStyle w:val="Textpoznmkypodiarou"/>
      </w:pPr>
      <w:r w:rsidRPr="00A2221A">
        <w:rPr>
          <w:rStyle w:val="Odkaznapoznmkupodiarou"/>
        </w:rPr>
        <w:footnoteRef/>
      </w:r>
      <w:r w:rsidRPr="00A2221A">
        <w:t xml:space="preserve"> </w:t>
      </w:r>
      <w:r w:rsidRPr="00A2221A">
        <w:t>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69A9B09D" w14:textId="77777777" w:rsidR="009F6DF3" w:rsidRPr="00A2221A" w:rsidRDefault="009F6DF3" w:rsidP="00AE6AFF">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DE95EF6" w14:textId="77777777" w:rsidR="009F6DF3" w:rsidRPr="00A2221A" w:rsidRDefault="009F6DF3" w:rsidP="00AE6AFF">
      <w:pPr>
        <w:pStyle w:val="Textpoznmkypodiarou"/>
        <w:numPr>
          <w:ilvl w:val="0"/>
          <w:numId w:val="30"/>
        </w:numPr>
        <w:jc w:val="both"/>
      </w:pPr>
      <w:r w:rsidRPr="00A2221A">
        <w:t>zmeny umožňuje zadanie zákazky záujemcovi inému ako by bol pôvodne akceptovaný;</w:t>
      </w:r>
    </w:p>
    <w:p w14:paraId="6CECDABB" w14:textId="77777777" w:rsidR="009F6DF3" w:rsidRPr="00A2221A" w:rsidRDefault="009F6DF3" w:rsidP="00AE6AFF">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55903031" w14:textId="77777777" w:rsidR="009F6DF3" w:rsidRDefault="009F6DF3" w:rsidP="00AE6AFF">
      <w:pPr>
        <w:pStyle w:val="Textpoznmkypodiarou"/>
        <w:numPr>
          <w:ilvl w:val="0"/>
          <w:numId w:val="30"/>
        </w:numPr>
        <w:jc w:val="both"/>
      </w:pPr>
      <w:r w:rsidRPr="00A2221A">
        <w:t>modifikácia zmení ekonomickú rovnováhu v prospech víťaza spôsobom, ktorú pôvodná zákazky neumožňovala.</w:t>
      </w:r>
    </w:p>
  </w:footnote>
  <w:footnote w:id="17">
    <w:p w14:paraId="1795B62C" w14:textId="77777777" w:rsidR="009F6DF3" w:rsidRDefault="009F6DF3" w:rsidP="00AE6AFF">
      <w:pPr>
        <w:pStyle w:val="Textpoznmkypodiarou"/>
      </w:pPr>
      <w:r>
        <w:rPr>
          <w:rStyle w:val="Odkaznapoznmkupodiarou"/>
        </w:rPr>
        <w:footnoteRef/>
      </w:r>
      <w:r>
        <w:t xml:space="preserve"> </w:t>
      </w:r>
      <w:r>
        <w:t>P</w:t>
      </w:r>
      <w:r w:rsidRPr="00C028E5">
        <w:t>odrobnosti upravuje Metodický pokyn CKO č. 13 ku konfliktu záujmov</w:t>
      </w:r>
    </w:p>
  </w:footnote>
  <w:footnote w:id="18">
    <w:p w14:paraId="657A7ED0" w14:textId="77777777" w:rsidR="009F6DF3" w:rsidRPr="00BF5AD5" w:rsidRDefault="009F6DF3" w:rsidP="00AE6AFF">
      <w:pPr>
        <w:pStyle w:val="Textpoznmkypodiarou"/>
        <w:rPr>
          <w:i/>
        </w:rPr>
      </w:pPr>
      <w:r>
        <w:rPr>
          <w:rStyle w:val="Odkaznapoznmkupodiarou"/>
        </w:rPr>
        <w:footnoteRef/>
      </w:r>
      <w:r>
        <w:t xml:space="preserve"> </w:t>
      </w:r>
      <w:r>
        <w:t xml:space="preserve">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19">
    <w:p w14:paraId="275FE0AF" w14:textId="77777777" w:rsidR="009F6DF3" w:rsidRDefault="009F6DF3" w:rsidP="00AE6AFF">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0">
    <w:p w14:paraId="243B5B5D" w14:textId="77777777" w:rsidR="009F6DF3" w:rsidRDefault="009F6DF3" w:rsidP="00AE6AFF">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di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45A4" w14:textId="77777777" w:rsidR="009F6DF3" w:rsidRDefault="009F6DF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DA7BA" w14:textId="77777777" w:rsidR="009F6DF3" w:rsidRDefault="009F6DF3">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9F6DF3" w:rsidRDefault="009F6DF3"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9F6DF3" w:rsidRPr="007A558C" w:rsidRDefault="009F6DF3">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E81"/>
    <w:rsid w:val="00020300"/>
    <w:rsid w:val="000238AE"/>
    <w:rsid w:val="00050728"/>
    <w:rsid w:val="00066955"/>
    <w:rsid w:val="00071088"/>
    <w:rsid w:val="0008244A"/>
    <w:rsid w:val="00082623"/>
    <w:rsid w:val="000B02E0"/>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F32"/>
    <w:rsid w:val="002E7F66"/>
    <w:rsid w:val="00321C82"/>
    <w:rsid w:val="00325FD0"/>
    <w:rsid w:val="003473CB"/>
    <w:rsid w:val="00357F33"/>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B82"/>
    <w:rsid w:val="007F0D9A"/>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F69"/>
    <w:rsid w:val="008D0F9C"/>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64C86"/>
    <w:rsid w:val="00A82566"/>
    <w:rsid w:val="00A8634D"/>
    <w:rsid w:val="00A91AEF"/>
    <w:rsid w:val="00A9254C"/>
    <w:rsid w:val="00A9685B"/>
    <w:rsid w:val="00AA1C21"/>
    <w:rsid w:val="00AB29E7"/>
    <w:rsid w:val="00AB2F3F"/>
    <w:rsid w:val="00AB755C"/>
    <w:rsid w:val="00AE6AFF"/>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B635D"/>
    <w:rsid w:val="00BC4BAC"/>
    <w:rsid w:val="00BC7C0A"/>
    <w:rsid w:val="00C06B09"/>
    <w:rsid w:val="00C214B6"/>
    <w:rsid w:val="00C222FD"/>
    <w:rsid w:val="00C348A2"/>
    <w:rsid w:val="00C37B65"/>
    <w:rsid w:val="00C47973"/>
    <w:rsid w:val="00C6439D"/>
    <w:rsid w:val="00C674A6"/>
    <w:rsid w:val="00C73F0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36DBC"/>
    <w:rsid w:val="00D50DF4"/>
    <w:rsid w:val="00D50FD7"/>
    <w:rsid w:val="00D526DE"/>
    <w:rsid w:val="00D61BB6"/>
    <w:rsid w:val="00D64B77"/>
    <w:rsid w:val="00D86DA2"/>
    <w:rsid w:val="00DB46A1"/>
    <w:rsid w:val="00DB798B"/>
    <w:rsid w:val="00DD50DC"/>
    <w:rsid w:val="00DE3633"/>
    <w:rsid w:val="00E059EA"/>
    <w:rsid w:val="00E0782D"/>
    <w:rsid w:val="00E14746"/>
    <w:rsid w:val="00E24D44"/>
    <w:rsid w:val="00E40048"/>
    <w:rsid w:val="00E52D37"/>
    <w:rsid w:val="00E5416A"/>
    <w:rsid w:val="00E66D03"/>
    <w:rsid w:val="00E742C1"/>
    <w:rsid w:val="00E74EA1"/>
    <w:rsid w:val="00E7702D"/>
    <w:rsid w:val="00E77116"/>
    <w:rsid w:val="00E80F87"/>
    <w:rsid w:val="00EC1958"/>
    <w:rsid w:val="00EE1508"/>
    <w:rsid w:val="00EE6E84"/>
    <w:rsid w:val="00EE70FE"/>
    <w:rsid w:val="00EF4E67"/>
    <w:rsid w:val="00EF56BF"/>
    <w:rsid w:val="00EF7F32"/>
    <w:rsid w:val="00F05D2C"/>
    <w:rsid w:val="00F0607A"/>
    <w:rsid w:val="00F067A9"/>
    <w:rsid w:val="00F10B9D"/>
    <w:rsid w:val="00F14D02"/>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53E4B7A-7F78-4088-B134-BB2A5EFE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5629</Words>
  <Characters>32090</Characters>
  <Application>Microsoft Office Word</Application>
  <DocSecurity>0</DocSecurity>
  <Lines>267</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Miruška Hrabčáková</cp:lastModifiedBy>
  <cp:revision>5</cp:revision>
  <cp:lastPrinted>2015-11-30T09:56:00Z</cp:lastPrinted>
  <dcterms:created xsi:type="dcterms:W3CDTF">2018-05-31T07:54:00Z</dcterms:created>
  <dcterms:modified xsi:type="dcterms:W3CDTF">2018-06-13T08:48:00Z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