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3075A20D" w:rsidR="00D11984" w:rsidRPr="002857B8" w:rsidRDefault="00D11984" w:rsidP="00804C4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vyzvan</w:t>
            </w:r>
            <w:r w:rsidR="00804C44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í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m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0912C1">
        <w:trPr>
          <w:gridAfter w:val="2"/>
          <w:wAfter w:w="9696" w:type="dxa"/>
          <w:trHeight w:val="1308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EA926E2" w14:textId="77777777" w:rsidR="00D11984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  <w:p w14:paraId="1D759D21" w14:textId="77777777" w:rsidR="000D1215" w:rsidRDefault="000D1215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33DE30F4" w14:textId="77777777" w:rsidR="000D1215" w:rsidRPr="002857B8" w:rsidRDefault="000D1215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385ACCD" w14:textId="77777777" w:rsidR="00D11984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  <w:p w14:paraId="6E08C379" w14:textId="0A42F3DE" w:rsidR="000912C1" w:rsidRPr="002857B8" w:rsidRDefault="000912C1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0912C1">
              <w:rPr>
                <w:rFonts w:ascii="Verdana" w:hAnsi="Verdana"/>
                <w:i/>
                <w:color w:val="auto"/>
                <w:sz w:val="16"/>
                <w:lang w:val="sk-SK"/>
              </w:rPr>
              <w:t xml:space="preserve">Pozn. </w:t>
            </w:r>
            <w:r w:rsidRPr="000912C1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V prípade, že projekt nemá priame synergické efekty k projektu/-om v rámci OP II – PO7 a z uvedeného dôvodu nebol predmetom schvaľovacieho  procesu reformného zámeru, príloha vyzvania Kritériá pre výber projektov sa upraví tak, že toto kritérium sa neuplatní.</w:t>
            </w:r>
            <w:bookmarkStart w:id="0" w:name="_GoBack"/>
            <w:bookmarkEnd w:id="0"/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0D1215">
        <w:trPr>
          <w:gridAfter w:val="2"/>
          <w:wAfter w:w="9696" w:type="dxa"/>
          <w:trHeight w:hRule="exact" w:val="116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18156CA9" w14:textId="77777777" w:rsidR="001F41DB" w:rsidRPr="001F41DB" w:rsidRDefault="00D11984" w:rsidP="001F41DB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  <w:r w:rsidR="001F41DB" w:rsidRPr="001F41DB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Pozn. riadiaci orgán posúdi možnosť  objektívneho </w:t>
            </w:r>
          </w:p>
          <w:p w14:paraId="08F65335" w14:textId="77777777" w:rsidR="001F41DB" w:rsidRPr="001F41DB" w:rsidRDefault="001F41DB" w:rsidP="001F41DB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1F41DB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využitia tohto kritériá pred vyhlásením vyzvania </w:t>
            </w:r>
          </w:p>
          <w:p w14:paraId="6CE2DA7D" w14:textId="77777777" w:rsidR="001F41DB" w:rsidRPr="001F41DB" w:rsidRDefault="001F41DB" w:rsidP="001F41DB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1F41DB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vzhľadom  na  jeho    charakter.  V prípade  negatívneho </w:t>
            </w:r>
          </w:p>
          <w:p w14:paraId="55E4DD21" w14:textId="77777777" w:rsidR="001F41DB" w:rsidRPr="001F41DB" w:rsidRDefault="001F41DB" w:rsidP="001F41DB">
            <w:pPr>
              <w:pStyle w:val="Telo"/>
              <w:spacing w:before="11"/>
              <w:jc w:val="both"/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</w:pPr>
            <w:r w:rsidRPr="001F41DB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 xml:space="preserve">posúdenia, sa príloha vyzvania Kritériá pre výber </w:t>
            </w:r>
          </w:p>
          <w:p w14:paraId="44275B1B" w14:textId="7B8E5E12" w:rsidR="00D11984" w:rsidRPr="002857B8" w:rsidRDefault="001F41DB" w:rsidP="001F41DB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1F41DB"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projektov upraví tak, že sa toto kritérium neuplatní</w:t>
            </w:r>
            <w:r>
              <w:rPr>
                <w:rFonts w:ascii="Verdana" w:hAnsi="Verdana"/>
                <w:i/>
                <w:iCs/>
                <w:color w:val="auto"/>
                <w:sz w:val="16"/>
                <w:szCs w:val="16"/>
                <w:lang w:val="sk-SK"/>
              </w:rPr>
              <w:t>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lastRenderedPageBreak/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4EEFA371" w14:textId="77777777" w:rsidR="001F41DB" w:rsidRPr="002857B8" w:rsidRDefault="001F41DB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2048971A" w14:textId="77777777" w:rsidR="001F41DB" w:rsidRPr="001F41DB" w:rsidRDefault="001F41DB" w:rsidP="001F41DB">
            <w:pPr>
              <w:pStyle w:val="Telo"/>
              <w:spacing w:before="11"/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</w:pPr>
            <w:r w:rsidRPr="001F41DB"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 xml:space="preserve">Pozn. riadiaci orgán posúdi možnosť  objektívneho </w:t>
            </w:r>
          </w:p>
          <w:p w14:paraId="1BD971C0" w14:textId="77777777" w:rsidR="001F41DB" w:rsidRPr="001F41DB" w:rsidRDefault="001F41DB" w:rsidP="001F41DB">
            <w:pPr>
              <w:pStyle w:val="Telo"/>
              <w:spacing w:before="11"/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</w:pPr>
            <w:r w:rsidRPr="001F41DB"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 xml:space="preserve">využitia tohto kritériá pred vyhlásením vyzvania </w:t>
            </w:r>
          </w:p>
          <w:p w14:paraId="371B6469" w14:textId="286E970A" w:rsidR="00D11984" w:rsidRPr="001F41DB" w:rsidRDefault="001F41DB" w:rsidP="001F41DB">
            <w:pPr>
              <w:pStyle w:val="Telo"/>
              <w:spacing w:before="11"/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</w:pPr>
            <w:r w:rsidRPr="001F41DB">
              <w:rPr>
                <w:rFonts w:ascii="Verdana" w:eastAsia="Calibri" w:hAnsi="Verdana"/>
                <w:i/>
                <w:color w:val="auto"/>
                <w:sz w:val="16"/>
                <w:lang w:val="sk-SK"/>
              </w:rPr>
              <w:t>vzhľadom  na  jeho    charakter.  V prípade  negatívneho posúdenia, sa príloha vyzvania Kritériá pre výber projektov upraví tak, že sa toto kritérium neuplatní</w:t>
            </w:r>
          </w:p>
          <w:p w14:paraId="30E7D382" w14:textId="7E6821EF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8718" w14:textId="77777777" w:rsidR="00676B3E" w:rsidRDefault="00676B3E" w:rsidP="00B912B9">
      <w:r>
        <w:separator/>
      </w:r>
    </w:p>
  </w:endnote>
  <w:endnote w:type="continuationSeparator" w:id="0">
    <w:p w14:paraId="7A84433D" w14:textId="77777777" w:rsidR="00676B3E" w:rsidRDefault="00676B3E" w:rsidP="00B912B9">
      <w:r>
        <w:continuationSeparator/>
      </w:r>
    </w:p>
  </w:endnote>
  <w:endnote w:type="continuationNotice" w:id="1">
    <w:p w14:paraId="0E43A254" w14:textId="77777777" w:rsidR="00676B3E" w:rsidRDefault="00676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0018AFD9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215" w:rsidRPr="000D1215">
          <w:rPr>
            <w:noProof/>
            <w:lang w:val="sk-SK"/>
          </w:rPr>
          <w:t>7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BA54D" w14:textId="77777777" w:rsidR="00676B3E" w:rsidRDefault="00676B3E" w:rsidP="00B912B9">
      <w:r>
        <w:separator/>
      </w:r>
    </w:p>
  </w:footnote>
  <w:footnote w:type="continuationSeparator" w:id="0">
    <w:p w14:paraId="7090D556" w14:textId="77777777" w:rsidR="00676B3E" w:rsidRDefault="00676B3E" w:rsidP="00B912B9">
      <w:r>
        <w:continuationSeparator/>
      </w:r>
    </w:p>
  </w:footnote>
  <w:footnote w:type="continuationNotice" w:id="1">
    <w:p w14:paraId="032A3272" w14:textId="77777777" w:rsidR="00676B3E" w:rsidRDefault="00676B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DD18390" w:rsidR="00781001" w:rsidRPr="00554892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                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Príloha č.</w:t>
    </w:r>
    <w:r w:rsidR="00166A41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5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v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yzvani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a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</w:p>
  <w:p w14:paraId="5D95D789" w14:textId="77777777" w:rsidR="00781001" w:rsidRDefault="007810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2C1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1215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66A41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41DB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5598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76B3E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2C24"/>
    <w:rsid w:val="007E308F"/>
    <w:rsid w:val="007E5F0D"/>
    <w:rsid w:val="007F0913"/>
    <w:rsid w:val="007F3546"/>
    <w:rsid w:val="007F6132"/>
    <w:rsid w:val="007F717F"/>
    <w:rsid w:val="00803954"/>
    <w:rsid w:val="00804C4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617"/>
    <w:rsid w:val="00934A89"/>
    <w:rsid w:val="00937043"/>
    <w:rsid w:val="00943D55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5C6A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45BB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B4E64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168C8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CF5873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F53C-E6FB-4AEF-867A-7DE26ECA6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microsoft.com/office/2006/documentManagement/types"/>
    <ds:schemaRef ds:uri="http://purl.org/dc/elements/1.1/"/>
    <ds:schemaRef ds:uri="http://www.w3.org/XML/1998/namespace"/>
    <ds:schemaRef ds:uri="df68beb4-40f4-4a69-a992-d7c992f59b2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C8B02-8D41-4904-994E-B035E250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Milan Matovič</cp:lastModifiedBy>
  <cp:revision>4</cp:revision>
  <cp:lastPrinted>2015-09-09T10:59:00Z</cp:lastPrinted>
  <dcterms:created xsi:type="dcterms:W3CDTF">2021-07-19T05:49:00Z</dcterms:created>
  <dcterms:modified xsi:type="dcterms:W3CDTF">2021-09-10T06:38:00Z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