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2AB574EB" w:rsidR="00DE377F" w:rsidRPr="00DE377F" w:rsidRDefault="00DE377F" w:rsidP="00BA461B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 vnútra 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4E60E8">
              <w:rPr>
                <w:sz w:val="18"/>
                <w:szCs w:val="18"/>
              </w:rPr>
              <w:t>vedie žiadateľ všetky takéto osô</w:t>
            </w:r>
            <w:r w:rsidR="004E60E8" w:rsidRPr="004E60E8">
              <w:rPr>
                <w:sz w:val="18"/>
                <w:szCs w:val="18"/>
              </w:rPr>
              <w:t>b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A7" w14:textId="7455855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6DD71DDE" w:rsidR="00DE377F" w:rsidRPr="00DE377F" w:rsidRDefault="00DE377F" w:rsidP="0020348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  <w:r w:rsidR="00203486" w:rsidRPr="00203486">
              <w:rPr>
                <w:i/>
                <w:color w:val="E36C0A" w:themeColor="accent6" w:themeShade="BF"/>
              </w:rPr>
              <w:t>M</w:t>
            </w:r>
            <w:r w:rsidR="00203486">
              <w:rPr>
                <w:i/>
                <w:color w:val="E36C0A" w:themeColor="accent6" w:themeShade="BF"/>
              </w:rPr>
              <w:t>inisterstvo vnútra</w:t>
            </w:r>
            <w:r w:rsidR="00203486" w:rsidRPr="00203486">
              <w:rPr>
                <w:i/>
                <w:color w:val="E36C0A" w:themeColor="accent6" w:themeShade="BF"/>
              </w:rPr>
              <w:t xml:space="preserve"> SR</w:t>
            </w:r>
            <w:r w:rsidR="00203486">
              <w:rPr>
                <w:i/>
                <w:color w:val="E36C0A" w:themeColor="accent6" w:themeShade="BF"/>
              </w:rPr>
              <w:t xml:space="preserve">, </w:t>
            </w:r>
            <w:r w:rsidR="00203486" w:rsidRPr="00203486">
              <w:rPr>
                <w:i/>
                <w:color w:val="E36C0A" w:themeColor="accent6" w:themeShade="BF"/>
              </w:rPr>
              <w:t xml:space="preserve"> Sekcia verejnej správy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4D5E6FF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D2" w14:textId="739493F9" w:rsidR="00F13119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1"/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2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6FA598DC" w:rsidR="00346F2F" w:rsidRPr="002F393A" w:rsidRDefault="00346F2F" w:rsidP="0086471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 xml:space="preserve">, aktivitách, </w:t>
            </w:r>
            <w:r w:rsidR="000C0D6B" w:rsidRPr="00DE1981">
              <w:rPr>
                <w:i/>
                <w:color w:val="E36C0A" w:themeColor="accent6" w:themeShade="BF"/>
              </w:rPr>
              <w:t>cieľovej skupin</w:t>
            </w:r>
            <w:r w:rsidR="00480F7D">
              <w:rPr>
                <w:i/>
                <w:color w:val="E36C0A" w:themeColor="accent6" w:themeShade="BF"/>
              </w:rPr>
              <w:t xml:space="preserve">e </w:t>
            </w:r>
            <w:r w:rsidR="0086471F">
              <w:rPr>
                <w:i/>
                <w:color w:val="E36C0A" w:themeColor="accent6" w:themeShade="BF"/>
              </w:rPr>
              <w:t>vyzvania</w:t>
            </w:r>
            <w:r w:rsidR="009F44A0">
              <w:rPr>
                <w:sz w:val="18"/>
                <w:szCs w:val="18"/>
              </w:rPr>
              <w:t xml:space="preserve"> </w:t>
            </w:r>
            <w:r w:rsidR="009F44A0" w:rsidRPr="004461F8">
              <w:rPr>
                <w:i/>
                <w:color w:val="E36C0A" w:themeColor="accent6" w:themeShade="BF"/>
              </w:rPr>
              <w:t>v zmysle operačn</w:t>
            </w:r>
            <w:r w:rsidR="004461F8" w:rsidRPr="004461F8">
              <w:rPr>
                <w:i/>
                <w:color w:val="E36C0A" w:themeColor="accent6" w:themeShade="BF"/>
              </w:rPr>
              <w:t>ého</w:t>
            </w:r>
            <w:r w:rsidR="009F44A0" w:rsidRPr="004461F8">
              <w:rPr>
                <w:i/>
                <w:color w:val="E36C0A" w:themeColor="accent6" w:themeShade="BF"/>
              </w:rPr>
              <w:t xml:space="preserve"> program</w:t>
            </w:r>
            <w:r w:rsidR="004461F8" w:rsidRPr="004461F8">
              <w:rPr>
                <w:i/>
                <w:color w:val="E36C0A" w:themeColor="accent6" w:themeShade="BF"/>
              </w:rPr>
              <w:t>u</w:t>
            </w:r>
            <w:r w:rsidR="0086471F">
              <w:rPr>
                <w:i/>
                <w:color w:val="E36C0A" w:themeColor="accent6" w:themeShade="BF"/>
              </w:rPr>
              <w:t xml:space="preserve"> OP EVS</w:t>
            </w:r>
            <w:r w:rsidR="000C0D6B" w:rsidRPr="000C0D6B">
              <w:rPr>
                <w:sz w:val="18"/>
                <w:szCs w:val="18"/>
              </w:rPr>
              <w:t>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0D887F69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>Žiadateľ súčasne uvedie,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4F75D219" w:rsidR="00DE377F" w:rsidRPr="002F393A" w:rsidRDefault="00DE377F" w:rsidP="0005058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157D557C" w:rsidR="002C4DEF" w:rsidRDefault="0005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</w:p>
          <w:p w14:paraId="2585AA5B" w14:textId="3C372F55" w:rsidR="00380889" w:rsidRPr="002F393A" w:rsidRDefault="00C40465" w:rsidP="0027260E">
            <w:pPr>
              <w:rPr>
                <w:sz w:val="18"/>
                <w:szCs w:val="18"/>
              </w:rPr>
            </w:pPr>
            <w:r w:rsidRPr="00B0142B">
              <w:rPr>
                <w:i/>
                <w:color w:val="E36C0A" w:themeColor="accent6" w:themeShade="BF"/>
              </w:rPr>
              <w:t>Žiadateľ popíše spôsob akým zabezpečí zachovanie výsledkov projektu v </w:t>
            </w:r>
            <w:r>
              <w:rPr>
                <w:i/>
                <w:color w:val="E36C0A" w:themeColor="accent6" w:themeShade="BF"/>
              </w:rPr>
              <w:t>dob</w:t>
            </w:r>
            <w:r w:rsidRPr="00B0142B">
              <w:rPr>
                <w:i/>
                <w:color w:val="E36C0A" w:themeColor="accent6" w:themeShade="BF"/>
              </w:rPr>
              <w:t>e následného monitorovania</w:t>
            </w:r>
            <w:r>
              <w:rPr>
                <w:sz w:val="18"/>
                <w:szCs w:val="18"/>
              </w:rPr>
              <w:t xml:space="preserve"> </w:t>
            </w:r>
            <w:r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198A84AE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ktorá je v číselníku ITMS v zmysle Nariadenia Európskeho parlamentu a Rady (EÚ) č. 1304/2013 o Európskom sociálnom fonde a o zrušení nariadenia Rady (ES) č. 1081/2006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357BCA8E" w:rsidR="007E285C" w:rsidRPr="00B10209" w:rsidRDefault="007E285C" w:rsidP="00C40465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9F51FD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3D33B6D9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7" w14:textId="77777777" w:rsidTr="00267DE0">
        <w:trPr>
          <w:trHeight w:val="330"/>
        </w:trPr>
        <w:tc>
          <w:tcPr>
            <w:tcW w:w="7054" w:type="dxa"/>
          </w:tcPr>
          <w:p w14:paraId="2585AB45" w14:textId="1516F9E6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cieľovej skupiny v zmysle operačného programu Efektívna verejná správa</w:t>
            </w:r>
          </w:p>
        </w:tc>
        <w:tc>
          <w:tcPr>
            <w:tcW w:w="7229" w:type="dxa"/>
            <w:vMerge w:val="restart"/>
          </w:tcPr>
          <w:p w14:paraId="62B0EFEE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38F17007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BE9216F" w14:textId="6EE38DC0" w:rsidR="00267DE0" w:rsidRPr="003722F5" w:rsidRDefault="00267DE0" w:rsidP="00267DE0">
            <w:pPr>
              <w:rPr>
                <w:i/>
                <w:color w:val="E36C0A" w:themeColor="accent6" w:themeShade="BF"/>
              </w:rPr>
            </w:pPr>
          </w:p>
          <w:p w14:paraId="79B47F28" w14:textId="619F8DED" w:rsidR="00267DE0" w:rsidRPr="00F01634" w:rsidRDefault="00267DE0" w:rsidP="00267DE0">
            <w:pPr>
              <w:rPr>
                <w:sz w:val="18"/>
                <w:szCs w:val="18"/>
              </w:rPr>
            </w:pPr>
          </w:p>
          <w:p w14:paraId="1C7F0796" w14:textId="56AA62DD" w:rsidR="00267DE0" w:rsidRDefault="00267DE0" w:rsidP="00267DE0"/>
          <w:p w14:paraId="5052C841" w14:textId="6EAF5059" w:rsidR="00267DE0" w:rsidRDefault="00267DE0" w:rsidP="00267DE0"/>
          <w:p w14:paraId="2585AB46" w14:textId="2AC1FA62" w:rsidR="00267DE0" w:rsidRPr="003722F5" w:rsidRDefault="00267DE0" w:rsidP="00267DE0">
            <w:pPr>
              <w:rPr>
                <w:i/>
                <w:color w:val="E36C0A" w:themeColor="accent6" w:themeShade="BF"/>
              </w:rPr>
            </w:pP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/>
          </w:tcPr>
          <w:p w14:paraId="2585AB49" w14:textId="6CA39BA5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267DE0" w:rsidRPr="00E71849" w14:paraId="6681BEA5" w14:textId="77777777" w:rsidTr="00231C62">
        <w:trPr>
          <w:trHeight w:val="330"/>
        </w:trPr>
        <w:tc>
          <w:tcPr>
            <w:tcW w:w="7054" w:type="dxa"/>
          </w:tcPr>
          <w:p w14:paraId="725C03A0" w14:textId="5DC54C7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Subjekty oprávnené na spoluprácu</w:t>
            </w:r>
          </w:p>
        </w:tc>
        <w:tc>
          <w:tcPr>
            <w:tcW w:w="7229" w:type="dxa"/>
            <w:vMerge w:val="restart"/>
          </w:tcPr>
          <w:p w14:paraId="090928BA" w14:textId="77777777" w:rsidR="00267DE0" w:rsidRPr="00361E4C" w:rsidRDefault="00267DE0" w:rsidP="00267DE0">
            <w:pPr>
              <w:rPr>
                <w:i/>
                <w:color w:val="E36C0A" w:themeColor="accent6" w:themeShade="BF"/>
              </w:rPr>
            </w:pPr>
            <w:r w:rsidRPr="00361E4C">
              <w:rPr>
                <w:i/>
                <w:color w:val="E36C0A" w:themeColor="accent6" w:themeShade="BF"/>
              </w:rPr>
              <w:t>Memorandum so spolupracujúcimi subjektmi</w:t>
            </w:r>
          </w:p>
          <w:p w14:paraId="062CAC5E" w14:textId="3FE37F8C" w:rsidR="00267DE0" w:rsidRDefault="00267DE0" w:rsidP="00267DE0"/>
          <w:p w14:paraId="4F03F95A" w14:textId="15A0F5E7" w:rsidR="00267DE0" w:rsidRDefault="00267DE0" w:rsidP="00267DE0"/>
        </w:tc>
      </w:tr>
      <w:tr w:rsidR="00267DE0" w:rsidRPr="00E71849" w14:paraId="5C322EE6" w14:textId="77777777" w:rsidTr="00231C62">
        <w:trPr>
          <w:trHeight w:val="330"/>
        </w:trPr>
        <w:tc>
          <w:tcPr>
            <w:tcW w:w="7054" w:type="dxa"/>
          </w:tcPr>
          <w:p w14:paraId="67F34924" w14:textId="016CCBC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 poskytnutia príspevku, že žiadateľ ma uzavreté memorandum so spolupracujúcimi subjektmi</w:t>
            </w:r>
          </w:p>
        </w:tc>
        <w:tc>
          <w:tcPr>
            <w:tcW w:w="7229" w:type="dxa"/>
            <w:vMerge/>
          </w:tcPr>
          <w:p w14:paraId="7B49E063" w14:textId="2F8BCCF6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8C232" w14:textId="77777777" w:rsidR="009836C5" w:rsidRDefault="009836C5" w:rsidP="00297396">
      <w:pPr>
        <w:spacing w:after="0" w:line="240" w:lineRule="auto"/>
      </w:pPr>
      <w:r>
        <w:separator/>
      </w:r>
    </w:p>
  </w:endnote>
  <w:endnote w:type="continuationSeparator" w:id="0">
    <w:p w14:paraId="0CDBD960" w14:textId="77777777" w:rsidR="009836C5" w:rsidRDefault="009836C5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3E6598" w:rsidRPr="00016F1C" w:rsidRDefault="003E659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3E6598" w:rsidRPr="00570367" w:rsidRDefault="003E659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1EC44" w14:textId="77777777" w:rsidR="009836C5" w:rsidRDefault="009836C5" w:rsidP="00297396">
      <w:pPr>
        <w:spacing w:after="0" w:line="240" w:lineRule="auto"/>
      </w:pPr>
      <w:r>
        <w:separator/>
      </w:r>
    </w:p>
  </w:footnote>
  <w:footnote w:type="continuationSeparator" w:id="0">
    <w:p w14:paraId="03FD784B" w14:textId="77777777" w:rsidR="009836C5" w:rsidRDefault="009836C5" w:rsidP="00297396">
      <w:pPr>
        <w:spacing w:after="0" w:line="240" w:lineRule="auto"/>
      </w:pPr>
      <w:r>
        <w:continuationSeparator/>
      </w:r>
    </w:p>
  </w:footnote>
  <w:footnote w:id="1">
    <w:p w14:paraId="2585AB88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14:paraId="2585AB89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3E6598" w:rsidRDefault="003E6598">
    <w:pPr>
      <w:pStyle w:val="Hlavika"/>
    </w:pPr>
  </w:p>
  <w:p w14:paraId="2585AB77" w14:textId="77777777" w:rsidR="003E6598" w:rsidRDefault="003E65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3E6598" w:rsidRDefault="003E6598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3E6598" w:rsidRPr="00E4016F" w:rsidRDefault="003E6598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3E6598" w:rsidRPr="00730541" w:rsidRDefault="003E6598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6981"/>
    <w:rsid w:val="000B50AE"/>
    <w:rsid w:val="000B674B"/>
    <w:rsid w:val="000C0D6B"/>
    <w:rsid w:val="000C3731"/>
    <w:rsid w:val="000C38FE"/>
    <w:rsid w:val="000E4433"/>
    <w:rsid w:val="000F0F4F"/>
    <w:rsid w:val="000F396A"/>
    <w:rsid w:val="0012611D"/>
    <w:rsid w:val="001407E8"/>
    <w:rsid w:val="0016773B"/>
    <w:rsid w:val="00170403"/>
    <w:rsid w:val="00187776"/>
    <w:rsid w:val="00191587"/>
    <w:rsid w:val="001A3CF3"/>
    <w:rsid w:val="001A69BA"/>
    <w:rsid w:val="001B15BC"/>
    <w:rsid w:val="001B2EF6"/>
    <w:rsid w:val="001C645B"/>
    <w:rsid w:val="001F04BE"/>
    <w:rsid w:val="001F0635"/>
    <w:rsid w:val="00203486"/>
    <w:rsid w:val="00203CF3"/>
    <w:rsid w:val="00204701"/>
    <w:rsid w:val="0021071B"/>
    <w:rsid w:val="0021197E"/>
    <w:rsid w:val="00215499"/>
    <w:rsid w:val="00226078"/>
    <w:rsid w:val="002279C7"/>
    <w:rsid w:val="00231C62"/>
    <w:rsid w:val="00240C5A"/>
    <w:rsid w:val="0025567F"/>
    <w:rsid w:val="00267DE0"/>
    <w:rsid w:val="0027260E"/>
    <w:rsid w:val="00285FFB"/>
    <w:rsid w:val="00297396"/>
    <w:rsid w:val="002A0CF7"/>
    <w:rsid w:val="002A6EF9"/>
    <w:rsid w:val="002B4E00"/>
    <w:rsid w:val="002C4DEF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F56"/>
    <w:rsid w:val="00387DF4"/>
    <w:rsid w:val="00393BEF"/>
    <w:rsid w:val="0039409A"/>
    <w:rsid w:val="003A5FFF"/>
    <w:rsid w:val="003A67A8"/>
    <w:rsid w:val="003A6D6C"/>
    <w:rsid w:val="003B0C51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5389"/>
    <w:rsid w:val="004461F8"/>
    <w:rsid w:val="004660ED"/>
    <w:rsid w:val="00473F9B"/>
    <w:rsid w:val="00480F7D"/>
    <w:rsid w:val="00484EC7"/>
    <w:rsid w:val="004A6D1F"/>
    <w:rsid w:val="004B1F2E"/>
    <w:rsid w:val="004D05FD"/>
    <w:rsid w:val="004D25E1"/>
    <w:rsid w:val="004D393A"/>
    <w:rsid w:val="004D426D"/>
    <w:rsid w:val="004E60E8"/>
    <w:rsid w:val="00510642"/>
    <w:rsid w:val="005206F0"/>
    <w:rsid w:val="00520771"/>
    <w:rsid w:val="0052269D"/>
    <w:rsid w:val="00527A99"/>
    <w:rsid w:val="00545797"/>
    <w:rsid w:val="00547497"/>
    <w:rsid w:val="00554C3B"/>
    <w:rsid w:val="00563B37"/>
    <w:rsid w:val="00570367"/>
    <w:rsid w:val="0057583C"/>
    <w:rsid w:val="0058109E"/>
    <w:rsid w:val="00584D11"/>
    <w:rsid w:val="00590F15"/>
    <w:rsid w:val="005A0719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32566"/>
    <w:rsid w:val="006500F5"/>
    <w:rsid w:val="00662595"/>
    <w:rsid w:val="006670FF"/>
    <w:rsid w:val="00671E70"/>
    <w:rsid w:val="006958DD"/>
    <w:rsid w:val="006A05CC"/>
    <w:rsid w:val="006A1986"/>
    <w:rsid w:val="006A1AFD"/>
    <w:rsid w:val="006A61FE"/>
    <w:rsid w:val="006E1F75"/>
    <w:rsid w:val="006E3561"/>
    <w:rsid w:val="006F6E13"/>
    <w:rsid w:val="00713950"/>
    <w:rsid w:val="00730541"/>
    <w:rsid w:val="007314FF"/>
    <w:rsid w:val="00732A40"/>
    <w:rsid w:val="00736C40"/>
    <w:rsid w:val="00760313"/>
    <w:rsid w:val="00760DE9"/>
    <w:rsid w:val="007946AE"/>
    <w:rsid w:val="007A371E"/>
    <w:rsid w:val="007B3E5C"/>
    <w:rsid w:val="007C0688"/>
    <w:rsid w:val="007C2E4A"/>
    <w:rsid w:val="007C41F7"/>
    <w:rsid w:val="007D3A39"/>
    <w:rsid w:val="007E2824"/>
    <w:rsid w:val="007E285C"/>
    <w:rsid w:val="00816CFD"/>
    <w:rsid w:val="00821D98"/>
    <w:rsid w:val="00833BAC"/>
    <w:rsid w:val="00841E79"/>
    <w:rsid w:val="0085134E"/>
    <w:rsid w:val="00863B89"/>
    <w:rsid w:val="0086471F"/>
    <w:rsid w:val="008719EE"/>
    <w:rsid w:val="00871B13"/>
    <w:rsid w:val="00874F37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7D44"/>
    <w:rsid w:val="00951DEF"/>
    <w:rsid w:val="00967F69"/>
    <w:rsid w:val="00980020"/>
    <w:rsid w:val="009836C5"/>
    <w:rsid w:val="009A2F94"/>
    <w:rsid w:val="009B1591"/>
    <w:rsid w:val="009B1846"/>
    <w:rsid w:val="009C4340"/>
    <w:rsid w:val="009D08D3"/>
    <w:rsid w:val="009D314B"/>
    <w:rsid w:val="009D5A45"/>
    <w:rsid w:val="009E017D"/>
    <w:rsid w:val="009E220F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F9C"/>
    <w:rsid w:val="00A71082"/>
    <w:rsid w:val="00AC4DA1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843F7"/>
    <w:rsid w:val="00CA6C90"/>
    <w:rsid w:val="00CD6015"/>
    <w:rsid w:val="00CE28B6"/>
    <w:rsid w:val="00CF7260"/>
    <w:rsid w:val="00D03613"/>
    <w:rsid w:val="00D12146"/>
    <w:rsid w:val="00D133CE"/>
    <w:rsid w:val="00D26C37"/>
    <w:rsid w:val="00D36A28"/>
    <w:rsid w:val="00D4101E"/>
    <w:rsid w:val="00D53426"/>
    <w:rsid w:val="00D63959"/>
    <w:rsid w:val="00D70B62"/>
    <w:rsid w:val="00D8469B"/>
    <w:rsid w:val="00D8579F"/>
    <w:rsid w:val="00DB2737"/>
    <w:rsid w:val="00DB348C"/>
    <w:rsid w:val="00DB7CD8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44CD"/>
    <w:rsid w:val="00E70BF1"/>
    <w:rsid w:val="00E71849"/>
    <w:rsid w:val="00E71B09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63D41"/>
    <w:rsid w:val="00F74B96"/>
    <w:rsid w:val="00F77062"/>
    <w:rsid w:val="00FA31EC"/>
    <w:rsid w:val="00FB28C1"/>
    <w:rsid w:val="00FC21F3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FDEC3-08D4-4925-8774-4639CE2A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3155</Words>
  <Characters>17990</Characters>
  <Application>Microsoft Office Word</Application>
  <DocSecurity>4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Ivana Nittmannová</cp:lastModifiedBy>
  <cp:revision>2</cp:revision>
  <cp:lastPrinted>2016-03-07T12:56:00Z</cp:lastPrinted>
  <dcterms:created xsi:type="dcterms:W3CDTF">2017-03-24T10:13:00Z</dcterms:created>
  <dcterms:modified xsi:type="dcterms:W3CDTF">2017-03-24T10:13:00Z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