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BF335" w14:textId="77777777"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</w:p>
    <w:p w14:paraId="0A1BF336" w14:textId="77777777"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Pr="007359E8">
        <w:rPr>
          <w:b/>
          <w:caps/>
          <w:sz w:val="22"/>
          <w:szCs w:val="22"/>
        </w:rPr>
        <w:br/>
      </w:r>
    </w:p>
    <w:p w14:paraId="0A1BF337" w14:textId="77777777"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271"/>
      </w:tblGrid>
      <w:tr w:rsidR="00440949" w:rsidRPr="007359E8" w14:paraId="0A1BF33A" w14:textId="77777777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0A1BF338" w14:textId="77777777"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1BF339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A1BF33D" w14:textId="77777777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A1BF33B" w14:textId="77777777"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33C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A1BF340" w14:textId="77777777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A1BF33E" w14:textId="77777777"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33F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0A1BF341" w14:textId="77777777" w:rsidR="00440949" w:rsidRPr="007359E8" w:rsidRDefault="00440949" w:rsidP="00440949">
      <w:pPr>
        <w:jc w:val="both"/>
        <w:rPr>
          <w:sz w:val="22"/>
          <w:szCs w:val="22"/>
        </w:rPr>
      </w:pPr>
    </w:p>
    <w:p w14:paraId="0A1BF342" w14:textId="77777777"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14:paraId="0A1BF343" w14:textId="77777777" w:rsidR="00F94A24" w:rsidRPr="00FC7A78" w:rsidRDefault="00F94A24" w:rsidP="00822730">
      <w:pPr>
        <w:pStyle w:val="Odsekzoznamu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FC7A78">
        <w:rPr>
          <w:sz w:val="22"/>
          <w:szCs w:val="22"/>
        </w:rPr>
        <w:t>voči partnerovi sa nenárokuje vrátenie pomoci na základe rozhodnutia EK, ktorým bola pomoc označená za neoprávnenú a nezlučiteľnú so spoločným trhom.</w:t>
      </w:r>
    </w:p>
    <w:p w14:paraId="0A1BF344" w14:textId="77777777" w:rsidR="00F80926" w:rsidRPr="00FC7A78" w:rsidRDefault="001E73E3" w:rsidP="00822730">
      <w:pPr>
        <w:pStyle w:val="Odsekzoznamu"/>
        <w:numPr>
          <w:ilvl w:val="0"/>
          <w:numId w:val="44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FC7A78">
        <w:rPr>
          <w:sz w:val="22"/>
          <w:szCs w:val="22"/>
        </w:rPr>
        <w:t>v</w:t>
      </w:r>
      <w:r w:rsidR="00F80926" w:rsidRPr="00FC7A78">
        <w:rPr>
          <w:sz w:val="22"/>
          <w:szCs w:val="22"/>
        </w:rPr>
        <w:t>oči partnerovi</w:t>
      </w:r>
      <w:r w:rsidRPr="00FC7A78">
        <w:rPr>
          <w:sz w:val="22"/>
          <w:szCs w:val="22"/>
        </w:rPr>
        <w:t xml:space="preserve"> nebol ani nie je </w:t>
      </w:r>
      <w:r w:rsidR="00F80926" w:rsidRPr="00FC7A78">
        <w:rPr>
          <w:sz w:val="22"/>
          <w:szCs w:val="22"/>
        </w:rPr>
        <w:t>vedený výkon rozhodnutia ani vymáhacie konanie v zmysle článku 71 Nariadenia Európskeho parlamentu a Rady (EÚ) č.</w:t>
      </w:r>
      <w:r w:rsidRPr="00FC7A78">
        <w:rPr>
          <w:sz w:val="22"/>
          <w:szCs w:val="22"/>
        </w:rPr>
        <w:t xml:space="preserve"> 1303/2013 zo 17. decembra 2013 </w:t>
      </w:r>
      <w:r w:rsidR="00F80926" w:rsidRPr="00FC7A78">
        <w:rPr>
          <w:sz w:val="22"/>
          <w:szCs w:val="22"/>
        </w:rPr>
        <w:t>po premiestnení výrobnej</w:t>
      </w:r>
      <w:r w:rsidR="00F56970" w:rsidRPr="00FC7A78">
        <w:rPr>
          <w:sz w:val="22"/>
          <w:szCs w:val="22"/>
        </w:rPr>
        <w:t xml:space="preserve"> činnosti mimo oblasti programu (p</w:t>
      </w:r>
      <w:r w:rsidR="00F80926" w:rsidRPr="00FC7A78">
        <w:rPr>
          <w:sz w:val="22"/>
          <w:szCs w:val="22"/>
        </w:rPr>
        <w:t>odmienka sa netýka výkonu rozhodnutia voči členom riadiacich a dozorných orgánov partnera, ale je relevantná vo vzťahu k subjektu partnera</w:t>
      </w:r>
      <w:r w:rsidR="00F56970" w:rsidRPr="00FC7A78">
        <w:rPr>
          <w:sz w:val="22"/>
          <w:szCs w:val="22"/>
        </w:rPr>
        <w:t>)</w:t>
      </w:r>
      <w:r w:rsidR="00F80926" w:rsidRPr="00FC7A78">
        <w:rPr>
          <w:sz w:val="22"/>
          <w:szCs w:val="22"/>
        </w:rPr>
        <w:t>.</w:t>
      </w:r>
    </w:p>
    <w:p w14:paraId="0A1BF347" w14:textId="68180127" w:rsidR="008F447E" w:rsidRPr="009B6B8C" w:rsidRDefault="00D618ED" w:rsidP="009B6B8C">
      <w:pPr>
        <w:pStyle w:val="Odsekzoznamu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FC7A78">
        <w:rPr>
          <w:sz w:val="22"/>
          <w:szCs w:val="22"/>
        </w:rPr>
        <w:t>p</w:t>
      </w:r>
      <w:r w:rsidR="006301BB" w:rsidRPr="00FC7A78">
        <w:rPr>
          <w:sz w:val="22"/>
          <w:szCs w:val="22"/>
        </w:rPr>
        <w:t>artner v rámci výzvy v posudzovanom hodnotiacom kole s témou „</w:t>
      </w:r>
      <w:r w:rsidR="0013235B">
        <w:rPr>
          <w:sz w:val="22"/>
          <w:szCs w:val="22"/>
        </w:rPr>
        <w:t>Občianska informovanosť a participácia</w:t>
      </w:r>
      <w:r w:rsidR="006301BB" w:rsidRPr="00FC7A78">
        <w:rPr>
          <w:sz w:val="22"/>
          <w:szCs w:val="22"/>
        </w:rPr>
        <w:t>“ sa podieľa na realizácii iba v ŽoNFP predloženej žiadateľom a to výhradne pre oprávnený región „</w:t>
      </w:r>
      <w:r w:rsidR="008C4B7F" w:rsidRPr="00822730">
        <w:rPr>
          <w:sz w:val="22"/>
          <w:szCs w:val="22"/>
        </w:rPr>
        <w:t>............</w:t>
      </w:r>
      <w:r w:rsidR="00417C52" w:rsidRPr="0075735D">
        <w:rPr>
          <w:rStyle w:val="Odkaznapoznmkupodiarou"/>
          <w:sz w:val="22"/>
          <w:szCs w:val="22"/>
        </w:rPr>
        <w:footnoteReference w:id="2"/>
      </w:r>
      <w:r w:rsidR="006301BB" w:rsidRPr="00FC7A78">
        <w:rPr>
          <w:sz w:val="22"/>
          <w:szCs w:val="22"/>
        </w:rPr>
        <w:t>“</w:t>
      </w:r>
      <w:r w:rsidRPr="00FC7A78">
        <w:rPr>
          <w:sz w:val="22"/>
          <w:szCs w:val="22"/>
        </w:rPr>
        <w:t>.</w:t>
      </w:r>
      <w:r w:rsidR="009B6B8C">
        <w:rPr>
          <w:sz w:val="22"/>
          <w:szCs w:val="22"/>
        </w:rPr>
        <w:t xml:space="preserve"> Z</w:t>
      </w:r>
      <w:r w:rsidR="00852248" w:rsidRPr="009B6B8C">
        <w:rPr>
          <w:sz w:val="22"/>
          <w:szCs w:val="22"/>
        </w:rPr>
        <w:t>ároveň partnerovi</w:t>
      </w:r>
      <w:r w:rsidR="006301BB" w:rsidRPr="009B6B8C">
        <w:rPr>
          <w:sz w:val="22"/>
          <w:szCs w:val="22"/>
        </w:rPr>
        <w:t xml:space="preserve"> v predchádzajúcom konaní o ŽoNFP v rámci uvedenej výzvy nebolo vydané (právoplatné) rozhodnutie o schválení ŽoNFP v postavení žiadateľa alebo prijímateľa. </w:t>
      </w:r>
      <w:r w:rsidR="009B6B8C">
        <w:rPr>
          <w:sz w:val="22"/>
          <w:szCs w:val="22"/>
        </w:rPr>
        <w:t>Z</w:t>
      </w:r>
      <w:bookmarkStart w:id="0" w:name="_GoBack"/>
      <w:bookmarkEnd w:id="0"/>
      <w:r w:rsidRPr="009B6B8C">
        <w:rPr>
          <w:sz w:val="22"/>
          <w:szCs w:val="22"/>
        </w:rPr>
        <w:t>ároveň partner vyhlasuje, že sa nepodieľa (napr. ako žiadateľ alebo partner) na realizácii iného projektu z tejto výzvy.</w:t>
      </w:r>
    </w:p>
    <w:p w14:paraId="0A1BF349" w14:textId="0B2B8BB4" w:rsidR="00440949" w:rsidRDefault="00201211" w:rsidP="00822730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 xml:space="preserve">oNFP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p w14:paraId="09C950C0" w14:textId="77777777" w:rsidR="00822730" w:rsidRPr="007359E8" w:rsidRDefault="00822730" w:rsidP="00822730">
      <w:pPr>
        <w:pStyle w:val="Odsekzoznamu"/>
        <w:spacing w:before="240" w:after="240"/>
        <w:ind w:left="0"/>
        <w:contextualSpacing/>
        <w:jc w:val="both"/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14:paraId="0A1BF34E" w14:textId="77777777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A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3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B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C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D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14:paraId="0A1BF353" w14:textId="77777777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4F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0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1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2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14:paraId="0A1BF354" w14:textId="77777777"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46FB8" w14:textId="77777777" w:rsidR="00822730" w:rsidRDefault="00822730">
      <w:r>
        <w:separator/>
      </w:r>
    </w:p>
  </w:endnote>
  <w:endnote w:type="continuationSeparator" w:id="0">
    <w:p w14:paraId="05E766F3" w14:textId="77777777" w:rsidR="00822730" w:rsidRDefault="00822730">
      <w:r>
        <w:continuationSeparator/>
      </w:r>
    </w:p>
  </w:endnote>
  <w:endnote w:type="continuationNotice" w:id="1">
    <w:p w14:paraId="5C34DB4A" w14:textId="77777777" w:rsidR="0075735D" w:rsidRDefault="00757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9" w14:textId="77777777" w:rsidR="00822730" w:rsidRPr="00767B11" w:rsidRDefault="00822730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9B6B8C">
      <w:rPr>
        <w:noProof/>
        <w:sz w:val="20"/>
      </w:rPr>
      <w:t>2</w:t>
    </w:r>
    <w:r w:rsidRPr="00767B11">
      <w:rPr>
        <w:sz w:val="20"/>
      </w:rPr>
      <w:fldChar w:fldCharType="end"/>
    </w:r>
    <w:r w:rsidRPr="00767B11">
      <w:rPr>
        <w:noProof/>
        <w:sz w:val="20"/>
      </w:rPr>
      <w:t>/</w:t>
    </w:r>
    <w:r w:rsidRPr="00767B11">
      <w:rPr>
        <w:noProof/>
        <w:sz w:val="20"/>
      </w:rPr>
      <w:fldChar w:fldCharType="begin"/>
    </w:r>
    <w:r w:rsidRPr="00767B11">
      <w:rPr>
        <w:noProof/>
        <w:sz w:val="20"/>
      </w:rPr>
      <w:instrText xml:space="preserve"> NUMPAGES   \* MERGEFORMAT </w:instrText>
    </w:r>
    <w:r w:rsidRPr="00767B11">
      <w:rPr>
        <w:noProof/>
        <w:sz w:val="20"/>
      </w:rPr>
      <w:fldChar w:fldCharType="separate"/>
    </w:r>
    <w:r w:rsidR="009B6B8C">
      <w:rPr>
        <w:noProof/>
        <w:sz w:val="20"/>
      </w:rPr>
      <w:t>2</w:t>
    </w:r>
    <w:r w:rsidRPr="00767B11">
      <w:rPr>
        <w:noProof/>
        <w:sz w:val="20"/>
      </w:rPr>
      <w:fldChar w:fldCharType="end"/>
    </w:r>
  </w:p>
  <w:p w14:paraId="0A1BF35A" w14:textId="77777777" w:rsidR="00822730" w:rsidRPr="00A23602" w:rsidRDefault="00822730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D" w14:textId="77777777" w:rsidR="00822730" w:rsidRPr="00A43483" w:rsidRDefault="00822730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A0CA4" w14:textId="77777777" w:rsidR="00822730" w:rsidRDefault="00822730">
      <w:r>
        <w:separator/>
      </w:r>
    </w:p>
  </w:footnote>
  <w:footnote w:type="continuationSeparator" w:id="0">
    <w:p w14:paraId="77CAEC11" w14:textId="77777777" w:rsidR="00822730" w:rsidRDefault="00822730">
      <w:r>
        <w:continuationSeparator/>
      </w:r>
    </w:p>
  </w:footnote>
  <w:footnote w:type="continuationNotice" w:id="1">
    <w:p w14:paraId="32717378" w14:textId="77777777" w:rsidR="0075735D" w:rsidRDefault="0075735D"/>
  </w:footnote>
  <w:footnote w:id="2">
    <w:p w14:paraId="101EB778" w14:textId="0BC2B54C" w:rsidR="00822730" w:rsidRDefault="00822730">
      <w:pPr>
        <w:pStyle w:val="Textpoznmkypodiarou"/>
      </w:pPr>
      <w:r>
        <w:rPr>
          <w:rStyle w:val="Odkaznapoznmkupodiarou"/>
        </w:rPr>
        <w:footnoteRef/>
      </w:r>
      <w:r>
        <w:t xml:space="preserve"> Uviesť typ územia (napr. celé územie SR, rozvinutejší región, menej rozvinutý región)</w:t>
      </w:r>
    </w:p>
  </w:footnote>
  <w:footnote w:id="3">
    <w:p w14:paraId="0A1BF361" w14:textId="77777777" w:rsidR="00822730" w:rsidRDefault="00822730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>V prípade podpísania čestného vyhlásenia poverenou osobou je potrebné spolu s písomnou formou ŽoNFP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B" w14:textId="77777777" w:rsidR="00822730" w:rsidRPr="00955B8F" w:rsidRDefault="00822730" w:rsidP="00767B11">
    <w:pPr>
      <w:pStyle w:val="Hlavika"/>
      <w:jc w:val="center"/>
      <w:rPr>
        <w:rFonts w:ascii="Arial" w:hAnsi="Arial" w:cs="Arial"/>
        <w:i/>
      </w:rPr>
    </w:pPr>
    <w:r>
      <w:rPr>
        <w:noProof/>
      </w:rPr>
      <w:drawing>
        <wp:inline distT="0" distB="0" distL="0" distR="0" wp14:anchorId="0A1BF35E" wp14:editId="0A1BF35F">
          <wp:extent cx="4562475" cy="771525"/>
          <wp:effectExtent l="0" t="0" r="0" b="0"/>
          <wp:docPr id="1" name="B4EC90FA-A2DA-4048-B7A5-6C94EDF4FB24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BF35C" w14:textId="4490D7E7" w:rsidR="00822730" w:rsidRPr="00A3512E" w:rsidRDefault="00822730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č.</w:t>
    </w:r>
    <w:r w:rsidRPr="00A3512E">
      <w:rPr>
        <w:i/>
      </w:rPr>
      <w:t xml:space="preserve"> </w:t>
    </w:r>
    <w:r w:rsidRPr="00A3512E">
      <w:rPr>
        <w:i/>
        <w:sz w:val="20"/>
        <w:szCs w:val="20"/>
      </w:rPr>
      <w:t xml:space="preserve">10 </w:t>
    </w:r>
    <w:r>
      <w:rPr>
        <w:i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246F53"/>
    <w:multiLevelType w:val="hybridMultilevel"/>
    <w:tmpl w:val="4880BC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B2618D"/>
    <w:multiLevelType w:val="hybridMultilevel"/>
    <w:tmpl w:val="6F603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B38F1"/>
    <w:multiLevelType w:val="hybridMultilevel"/>
    <w:tmpl w:val="48F672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2"/>
  </w:num>
  <w:num w:numId="4">
    <w:abstractNumId w:val="19"/>
  </w:num>
  <w:num w:numId="5">
    <w:abstractNumId w:val="7"/>
  </w:num>
  <w:num w:numId="6">
    <w:abstractNumId w:val="39"/>
  </w:num>
  <w:num w:numId="7">
    <w:abstractNumId w:val="1"/>
  </w:num>
  <w:num w:numId="8">
    <w:abstractNumId w:val="20"/>
  </w:num>
  <w:num w:numId="9">
    <w:abstractNumId w:val="36"/>
  </w:num>
  <w:num w:numId="10">
    <w:abstractNumId w:val="23"/>
  </w:num>
  <w:num w:numId="11">
    <w:abstractNumId w:val="25"/>
  </w:num>
  <w:num w:numId="12">
    <w:abstractNumId w:val="32"/>
  </w:num>
  <w:num w:numId="13">
    <w:abstractNumId w:val="3"/>
  </w:num>
  <w:num w:numId="14">
    <w:abstractNumId w:val="5"/>
  </w:num>
  <w:num w:numId="15">
    <w:abstractNumId w:val="15"/>
  </w:num>
  <w:num w:numId="16">
    <w:abstractNumId w:val="26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5"/>
  </w:num>
  <w:num w:numId="22">
    <w:abstractNumId w:val="33"/>
  </w:num>
  <w:num w:numId="23">
    <w:abstractNumId w:val="18"/>
  </w:num>
  <w:num w:numId="24">
    <w:abstractNumId w:val="10"/>
  </w:num>
  <w:num w:numId="25">
    <w:abstractNumId w:val="37"/>
  </w:num>
  <w:num w:numId="26">
    <w:abstractNumId w:val="27"/>
  </w:num>
  <w:num w:numId="27">
    <w:abstractNumId w:val="22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3"/>
  </w:num>
  <w:num w:numId="33">
    <w:abstractNumId w:val="40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2"/>
  </w:num>
  <w:num w:numId="39">
    <w:abstractNumId w:val="34"/>
  </w:num>
  <w:num w:numId="40">
    <w:abstractNumId w:val="14"/>
  </w:num>
  <w:num w:numId="41">
    <w:abstractNumId w:val="0"/>
  </w:num>
  <w:num w:numId="42">
    <w:abstractNumId w:val="21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235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A26AE"/>
    <w:rsid w:val="001B2240"/>
    <w:rsid w:val="001B6019"/>
    <w:rsid w:val="001B72BA"/>
    <w:rsid w:val="001C32FF"/>
    <w:rsid w:val="001C6B77"/>
    <w:rsid w:val="001C6C14"/>
    <w:rsid w:val="001D48C8"/>
    <w:rsid w:val="001D6DD3"/>
    <w:rsid w:val="001E1070"/>
    <w:rsid w:val="001E73E3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7459D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40D5"/>
    <w:rsid w:val="00365174"/>
    <w:rsid w:val="00365E74"/>
    <w:rsid w:val="00367271"/>
    <w:rsid w:val="0037033A"/>
    <w:rsid w:val="00380A66"/>
    <w:rsid w:val="00387CB7"/>
    <w:rsid w:val="00390426"/>
    <w:rsid w:val="00393D63"/>
    <w:rsid w:val="003A0820"/>
    <w:rsid w:val="003B1ED7"/>
    <w:rsid w:val="003B274C"/>
    <w:rsid w:val="003B6660"/>
    <w:rsid w:val="003C4FA2"/>
    <w:rsid w:val="003D01B4"/>
    <w:rsid w:val="003D3D81"/>
    <w:rsid w:val="003D60FF"/>
    <w:rsid w:val="003E121C"/>
    <w:rsid w:val="003E19CF"/>
    <w:rsid w:val="003F56F7"/>
    <w:rsid w:val="00417C52"/>
    <w:rsid w:val="00440949"/>
    <w:rsid w:val="00446B46"/>
    <w:rsid w:val="00463ADF"/>
    <w:rsid w:val="0046787F"/>
    <w:rsid w:val="00474038"/>
    <w:rsid w:val="00475254"/>
    <w:rsid w:val="00476C12"/>
    <w:rsid w:val="0048333B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51F2B"/>
    <w:rsid w:val="0056331C"/>
    <w:rsid w:val="00565DC6"/>
    <w:rsid w:val="00571CE8"/>
    <w:rsid w:val="00574412"/>
    <w:rsid w:val="005825BE"/>
    <w:rsid w:val="0059128C"/>
    <w:rsid w:val="0059463F"/>
    <w:rsid w:val="00594A2D"/>
    <w:rsid w:val="005B17FE"/>
    <w:rsid w:val="005B2B64"/>
    <w:rsid w:val="005B39E0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6B6E"/>
    <w:rsid w:val="006301BB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6F4B79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5735D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2730"/>
    <w:rsid w:val="00825C11"/>
    <w:rsid w:val="008267A8"/>
    <w:rsid w:val="0082705E"/>
    <w:rsid w:val="00831648"/>
    <w:rsid w:val="0083547A"/>
    <w:rsid w:val="00836195"/>
    <w:rsid w:val="00842962"/>
    <w:rsid w:val="00847003"/>
    <w:rsid w:val="008474EA"/>
    <w:rsid w:val="00852248"/>
    <w:rsid w:val="00857DA7"/>
    <w:rsid w:val="008630E6"/>
    <w:rsid w:val="00867CD2"/>
    <w:rsid w:val="0087039A"/>
    <w:rsid w:val="008706E0"/>
    <w:rsid w:val="00886364"/>
    <w:rsid w:val="00892FE9"/>
    <w:rsid w:val="008B1A20"/>
    <w:rsid w:val="008B209F"/>
    <w:rsid w:val="008B44DA"/>
    <w:rsid w:val="008B6B86"/>
    <w:rsid w:val="008B6DCC"/>
    <w:rsid w:val="008C4B7F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6BBF"/>
    <w:rsid w:val="00927337"/>
    <w:rsid w:val="00932DEC"/>
    <w:rsid w:val="00936B33"/>
    <w:rsid w:val="00955B8F"/>
    <w:rsid w:val="00961942"/>
    <w:rsid w:val="009619B7"/>
    <w:rsid w:val="00963FEF"/>
    <w:rsid w:val="0096561C"/>
    <w:rsid w:val="0097319A"/>
    <w:rsid w:val="0098705F"/>
    <w:rsid w:val="00987D66"/>
    <w:rsid w:val="00994402"/>
    <w:rsid w:val="009A69B9"/>
    <w:rsid w:val="009B6B8C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109B"/>
    <w:rsid w:val="00A43483"/>
    <w:rsid w:val="00A64A2C"/>
    <w:rsid w:val="00A72881"/>
    <w:rsid w:val="00A81092"/>
    <w:rsid w:val="00A8598D"/>
    <w:rsid w:val="00A85B83"/>
    <w:rsid w:val="00A935E2"/>
    <w:rsid w:val="00A949D0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1759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A6FEF"/>
    <w:rsid w:val="00BB4FE0"/>
    <w:rsid w:val="00BC0B97"/>
    <w:rsid w:val="00BC6976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70D4C"/>
    <w:rsid w:val="00C75C9F"/>
    <w:rsid w:val="00C80410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D0524B"/>
    <w:rsid w:val="00D06109"/>
    <w:rsid w:val="00D2210A"/>
    <w:rsid w:val="00D2286E"/>
    <w:rsid w:val="00D32E39"/>
    <w:rsid w:val="00D3713E"/>
    <w:rsid w:val="00D37DCD"/>
    <w:rsid w:val="00D464AC"/>
    <w:rsid w:val="00D529D8"/>
    <w:rsid w:val="00D618ED"/>
    <w:rsid w:val="00D91DBC"/>
    <w:rsid w:val="00D97EC2"/>
    <w:rsid w:val="00DA1477"/>
    <w:rsid w:val="00DA5CA4"/>
    <w:rsid w:val="00DB1308"/>
    <w:rsid w:val="00DE5F2B"/>
    <w:rsid w:val="00DE7EAA"/>
    <w:rsid w:val="00E05B9A"/>
    <w:rsid w:val="00E065B4"/>
    <w:rsid w:val="00E12E6D"/>
    <w:rsid w:val="00E14C60"/>
    <w:rsid w:val="00E15505"/>
    <w:rsid w:val="00E53CFC"/>
    <w:rsid w:val="00E6730E"/>
    <w:rsid w:val="00E71849"/>
    <w:rsid w:val="00E935EE"/>
    <w:rsid w:val="00EA26EA"/>
    <w:rsid w:val="00EA6470"/>
    <w:rsid w:val="00EB3F78"/>
    <w:rsid w:val="00EC30E0"/>
    <w:rsid w:val="00EC5251"/>
    <w:rsid w:val="00EC73EA"/>
    <w:rsid w:val="00ED3EFD"/>
    <w:rsid w:val="00EE3982"/>
    <w:rsid w:val="00EE4BFC"/>
    <w:rsid w:val="00EF1DB9"/>
    <w:rsid w:val="00EF41B6"/>
    <w:rsid w:val="00EF55AE"/>
    <w:rsid w:val="00EF76A9"/>
    <w:rsid w:val="00F07850"/>
    <w:rsid w:val="00F12EEF"/>
    <w:rsid w:val="00F20BFF"/>
    <w:rsid w:val="00F21BC4"/>
    <w:rsid w:val="00F3682B"/>
    <w:rsid w:val="00F475F9"/>
    <w:rsid w:val="00F47C0A"/>
    <w:rsid w:val="00F516EF"/>
    <w:rsid w:val="00F5295B"/>
    <w:rsid w:val="00F543D8"/>
    <w:rsid w:val="00F56970"/>
    <w:rsid w:val="00F60202"/>
    <w:rsid w:val="00F62321"/>
    <w:rsid w:val="00F6267B"/>
    <w:rsid w:val="00F72C4C"/>
    <w:rsid w:val="00F76475"/>
    <w:rsid w:val="00F767D6"/>
    <w:rsid w:val="00F80164"/>
    <w:rsid w:val="00F80926"/>
    <w:rsid w:val="00F83E21"/>
    <w:rsid w:val="00F85BBA"/>
    <w:rsid w:val="00F94A24"/>
    <w:rsid w:val="00F978DD"/>
    <w:rsid w:val="00F97D61"/>
    <w:rsid w:val="00FA3FD5"/>
    <w:rsid w:val="00FA519D"/>
    <w:rsid w:val="00FA5DAE"/>
    <w:rsid w:val="00FB257F"/>
    <w:rsid w:val="00FC0569"/>
    <w:rsid w:val="00FC4446"/>
    <w:rsid w:val="00FC7A78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A1BF335"/>
  <w14:defaultImageDpi w14:val="0"/>
  <w15:docId w15:val="{695F0E3A-1D2C-4563-9E4F-41C1DE6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Pr>
      <w:b/>
      <w:bCs/>
      <w:lang w:eastAsia="en-US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8780-01D5-47A2-8063-A4423F4C2A72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5281CB-A350-4B24-B2EE-587CE12D5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3A79F-B13A-454C-AF8C-0610B152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Zuzana Hušeková</cp:lastModifiedBy>
  <cp:revision>26</cp:revision>
  <cp:lastPrinted>2017-05-09T10:12:00Z</cp:lastPrinted>
  <dcterms:created xsi:type="dcterms:W3CDTF">2017-04-05T07:24:00Z</dcterms:created>
  <dcterms:modified xsi:type="dcterms:W3CDTF">2017-05-11T09:37:00Z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